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jc w:val="center"/>
        <w:textAlignment w:val="center"/>
        <w:rPr>
          <w:rFonts w:hint="eastAsia" w:ascii="宋体" w:hAnsi="宋体" w:eastAsia="宋体" w:cs="宋体"/>
          <w:b/>
          <w:bCs/>
          <w:color w:val="000000"/>
          <w:kern w:val="0"/>
          <w:sz w:val="18"/>
          <w:szCs w:val="18"/>
          <w:lang w:bidi="ar-SA"/>
        </w:rPr>
      </w:pPr>
      <w:bookmarkStart w:id="0" w:name="_GoBack"/>
      <w:bookmarkEnd w:id="0"/>
    </w:p>
    <w:p>
      <w:pPr>
        <w:widowControl/>
        <w:jc w:val="left"/>
        <w:rPr>
          <w:rFonts w:ascii="黑体" w:hAnsi="宋体" w:eastAsia="黑体" w:cs="宋体"/>
          <w:kern w:val="0"/>
          <w:sz w:val="28"/>
          <w:szCs w:val="28"/>
        </w:rPr>
      </w:pPr>
      <w:r>
        <w:rPr>
          <w:rFonts w:hint="eastAsia" w:ascii="黑体" w:hAnsi="宋体" w:eastAsia="黑体" w:cs="宋体"/>
          <w:kern w:val="0"/>
          <w:sz w:val="28"/>
          <w:szCs w:val="28"/>
        </w:rPr>
        <w:t>附件2</w:t>
      </w:r>
    </w:p>
    <w:p>
      <w:pPr>
        <w:tabs>
          <w:tab w:val="center" w:pos="3832"/>
          <w:tab w:val="left" w:pos="6300"/>
        </w:tabs>
        <w:jc w:val="center"/>
        <w:outlineLvl w:val="0"/>
        <w:rPr>
          <w:rFonts w:hint="eastAsia" w:ascii="方正小标宋_GBK" w:eastAsia="方正小标宋_GBK"/>
          <w:color w:val="000000"/>
          <w:sz w:val="36"/>
          <w:lang w:val="en-US" w:eastAsia="zh-CN"/>
        </w:rPr>
      </w:pPr>
      <w:r>
        <w:rPr>
          <w:rFonts w:hint="eastAsia" w:ascii="方正小标宋_GBK" w:eastAsia="方正小标宋_GBK"/>
          <w:color w:val="000000"/>
          <w:sz w:val="36"/>
        </w:rPr>
        <w:t>湖北省获批的202</w:t>
      </w:r>
      <w:r>
        <w:rPr>
          <w:rFonts w:hint="eastAsia" w:ascii="方正小标宋_GBK" w:eastAsia="方正小标宋_GBK"/>
          <w:color w:val="000000"/>
          <w:sz w:val="36"/>
          <w:lang w:val="en-US" w:eastAsia="zh-CN"/>
        </w:rPr>
        <w:t>3</w:t>
      </w:r>
      <w:r>
        <w:rPr>
          <w:rFonts w:hint="eastAsia" w:ascii="方正小标宋_GBK" w:eastAsia="方正小标宋_GBK"/>
          <w:color w:val="000000"/>
          <w:sz w:val="36"/>
        </w:rPr>
        <w:t>年第</w:t>
      </w:r>
      <w:r>
        <w:rPr>
          <w:rFonts w:hint="eastAsia" w:ascii="方正小标宋_GBK" w:eastAsia="方正小标宋_GBK"/>
          <w:color w:val="000000"/>
          <w:sz w:val="36"/>
          <w:lang w:val="en-US" w:eastAsia="zh-CN"/>
        </w:rPr>
        <w:t>一</w:t>
      </w:r>
      <w:r>
        <w:rPr>
          <w:rFonts w:hint="eastAsia" w:ascii="方正小标宋_GBK" w:eastAsia="方正小标宋_GBK"/>
          <w:color w:val="000000"/>
          <w:sz w:val="36"/>
        </w:rPr>
        <w:t>批国家级继续医学教育项目表（共4</w:t>
      </w:r>
      <w:r>
        <w:rPr>
          <w:rFonts w:hint="eastAsia" w:ascii="方正小标宋_GBK" w:eastAsia="方正小标宋_GBK"/>
          <w:color w:val="000000"/>
          <w:sz w:val="36"/>
          <w:lang w:val="en-US" w:eastAsia="zh-CN"/>
        </w:rPr>
        <w:t>98</w:t>
      </w:r>
      <w:r>
        <w:rPr>
          <w:rFonts w:hint="eastAsia" w:ascii="方正小标宋_GBK" w:eastAsia="方正小标宋_GBK"/>
          <w:color w:val="000000"/>
          <w:sz w:val="36"/>
        </w:rPr>
        <w:t>项）</w:t>
      </w:r>
    </w:p>
    <w:p>
      <w:pPr>
        <w:widowControl/>
        <w:adjustRightInd w:val="0"/>
        <w:snapToGrid w:val="0"/>
        <w:jc w:val="center"/>
        <w:textAlignment w:val="center"/>
        <w:rPr>
          <w:rFonts w:hint="eastAsia" w:ascii="宋体" w:hAnsi="宋体" w:eastAsia="宋体" w:cs="宋体"/>
          <w:b/>
          <w:bCs/>
          <w:color w:val="000000"/>
          <w:kern w:val="0"/>
          <w:sz w:val="18"/>
          <w:szCs w:val="18"/>
          <w:lang w:bidi="ar-SA"/>
        </w:rPr>
      </w:pPr>
    </w:p>
    <w:tbl>
      <w:tblPr>
        <w:tblStyle w:val="4"/>
        <w:tblW w:w="158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855"/>
        <w:gridCol w:w="1903"/>
        <w:gridCol w:w="2162"/>
        <w:gridCol w:w="840"/>
        <w:gridCol w:w="1260"/>
        <w:gridCol w:w="2115"/>
        <w:gridCol w:w="1125"/>
        <w:gridCol w:w="735"/>
        <w:gridCol w:w="2385"/>
        <w:gridCol w:w="825"/>
        <w:gridCol w:w="6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b/>
                <w:bCs/>
                <w:color w:val="000000"/>
                <w:kern w:val="0"/>
                <w:sz w:val="18"/>
                <w:szCs w:val="18"/>
                <w:lang w:bidi="ar-SA"/>
              </w:rPr>
            </w:pPr>
            <w:r>
              <w:rPr>
                <w:rFonts w:hint="eastAsia" w:ascii="宋体" w:hAnsi="宋体" w:eastAsia="宋体" w:cs="宋体"/>
                <w:b/>
                <w:bCs/>
                <w:color w:val="000000"/>
                <w:kern w:val="0"/>
                <w:sz w:val="18"/>
                <w:szCs w:val="18"/>
                <w:lang w:bidi="ar-SA"/>
              </w:rPr>
              <w:t>项目编号</w:t>
            </w:r>
          </w:p>
        </w:tc>
        <w:tc>
          <w:tcPr>
            <w:tcW w:w="1903"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b/>
                <w:bCs/>
                <w:color w:val="000000"/>
                <w:kern w:val="0"/>
                <w:sz w:val="18"/>
                <w:szCs w:val="18"/>
                <w:lang w:bidi="ar-SA"/>
              </w:rPr>
            </w:pPr>
            <w:r>
              <w:rPr>
                <w:rFonts w:hint="eastAsia" w:ascii="宋体" w:hAnsi="宋体" w:eastAsia="宋体" w:cs="宋体"/>
                <w:b/>
                <w:bCs/>
                <w:color w:val="000000"/>
                <w:kern w:val="0"/>
                <w:sz w:val="18"/>
                <w:szCs w:val="18"/>
                <w:lang w:bidi="ar-SA"/>
              </w:rPr>
              <w:t>项目名称</w:t>
            </w:r>
          </w:p>
        </w:tc>
        <w:tc>
          <w:tcPr>
            <w:tcW w:w="2162"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b/>
                <w:bCs/>
                <w:color w:val="000000"/>
                <w:kern w:val="0"/>
                <w:sz w:val="18"/>
                <w:szCs w:val="18"/>
                <w:lang w:bidi="ar-SA"/>
              </w:rPr>
            </w:pPr>
            <w:r>
              <w:rPr>
                <w:rFonts w:hint="eastAsia" w:ascii="宋体" w:hAnsi="宋体" w:eastAsia="宋体" w:cs="宋体"/>
                <w:b/>
                <w:bCs/>
                <w:color w:val="000000"/>
                <w:kern w:val="0"/>
                <w:sz w:val="18"/>
                <w:szCs w:val="18"/>
                <w:lang w:bidi="ar-SA"/>
              </w:rPr>
              <w:t>申办单位</w:t>
            </w:r>
          </w:p>
        </w:tc>
        <w:tc>
          <w:tcPr>
            <w:tcW w:w="84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b/>
                <w:bCs/>
                <w:color w:val="000000"/>
                <w:kern w:val="0"/>
                <w:sz w:val="18"/>
                <w:szCs w:val="18"/>
                <w:lang w:bidi="ar-SA"/>
              </w:rPr>
            </w:pPr>
            <w:r>
              <w:rPr>
                <w:rFonts w:hint="eastAsia" w:ascii="宋体" w:hAnsi="宋体" w:eastAsia="宋体" w:cs="宋体"/>
                <w:b/>
                <w:bCs/>
                <w:color w:val="000000"/>
                <w:kern w:val="0"/>
                <w:sz w:val="18"/>
                <w:szCs w:val="18"/>
                <w:lang w:bidi="ar-SA"/>
              </w:rPr>
              <w:t>项目</w:t>
            </w:r>
            <w:r>
              <w:rPr>
                <w:rFonts w:hint="eastAsia" w:ascii="宋体" w:hAnsi="宋体" w:eastAsia="宋体" w:cs="宋体"/>
                <w:b/>
                <w:bCs/>
                <w:color w:val="000000"/>
                <w:kern w:val="0"/>
                <w:sz w:val="18"/>
                <w:szCs w:val="18"/>
                <w:lang w:bidi="ar-SA"/>
              </w:rPr>
              <w:br w:type="textWrapping"/>
            </w:r>
            <w:r>
              <w:rPr>
                <w:rFonts w:hint="eastAsia" w:ascii="宋体" w:hAnsi="宋体" w:eastAsia="宋体" w:cs="宋体"/>
                <w:b/>
                <w:bCs/>
                <w:color w:val="000000"/>
                <w:kern w:val="0"/>
                <w:sz w:val="18"/>
                <w:szCs w:val="18"/>
                <w:lang w:bidi="ar-SA"/>
              </w:rPr>
              <w:t>负责人</w:t>
            </w:r>
          </w:p>
        </w:tc>
        <w:tc>
          <w:tcPr>
            <w:tcW w:w="126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b/>
                <w:bCs/>
                <w:color w:val="000000"/>
                <w:kern w:val="0"/>
                <w:sz w:val="18"/>
                <w:szCs w:val="18"/>
                <w:lang w:bidi="ar-SA"/>
              </w:rPr>
            </w:pPr>
            <w:r>
              <w:rPr>
                <w:rFonts w:hint="eastAsia" w:ascii="宋体" w:hAnsi="宋体" w:eastAsia="宋体" w:cs="宋体"/>
                <w:b/>
                <w:bCs/>
                <w:color w:val="000000"/>
                <w:kern w:val="0"/>
                <w:sz w:val="18"/>
                <w:szCs w:val="18"/>
                <w:lang w:bidi="ar-SA"/>
              </w:rPr>
              <w:t>负责人电话</w:t>
            </w:r>
          </w:p>
        </w:tc>
        <w:tc>
          <w:tcPr>
            <w:tcW w:w="211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b/>
                <w:bCs/>
                <w:color w:val="000000"/>
                <w:kern w:val="0"/>
                <w:sz w:val="18"/>
                <w:szCs w:val="18"/>
                <w:lang w:bidi="ar-SA"/>
              </w:rPr>
            </w:pPr>
            <w:r>
              <w:rPr>
                <w:rFonts w:hint="eastAsia" w:ascii="宋体" w:hAnsi="宋体" w:eastAsia="宋体" w:cs="宋体"/>
                <w:b/>
                <w:bCs/>
                <w:color w:val="000000"/>
                <w:kern w:val="0"/>
                <w:sz w:val="18"/>
                <w:szCs w:val="18"/>
                <w:lang w:bidi="ar-SA"/>
              </w:rPr>
              <w:t>举办期限</w:t>
            </w:r>
            <w:r>
              <w:rPr>
                <w:rFonts w:hint="eastAsia" w:ascii="宋体" w:hAnsi="宋体" w:eastAsia="宋体" w:cs="宋体"/>
                <w:b/>
                <w:bCs/>
                <w:color w:val="000000"/>
                <w:kern w:val="0"/>
                <w:sz w:val="18"/>
                <w:szCs w:val="18"/>
                <w:lang w:bidi="ar-SA"/>
              </w:rPr>
              <w:br w:type="textWrapping"/>
            </w:r>
            <w:r>
              <w:rPr>
                <w:rFonts w:hint="eastAsia" w:ascii="宋体" w:hAnsi="宋体" w:eastAsia="宋体" w:cs="宋体"/>
                <w:b/>
                <w:bCs/>
                <w:color w:val="000000"/>
                <w:kern w:val="0"/>
                <w:sz w:val="18"/>
                <w:szCs w:val="18"/>
                <w:lang w:bidi="ar-SA"/>
              </w:rPr>
              <w:t>起止日期</w:t>
            </w:r>
          </w:p>
        </w:tc>
        <w:tc>
          <w:tcPr>
            <w:tcW w:w="112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b/>
                <w:bCs/>
                <w:color w:val="000000"/>
                <w:kern w:val="0"/>
                <w:sz w:val="18"/>
                <w:szCs w:val="18"/>
                <w:lang w:bidi="ar-SA"/>
              </w:rPr>
            </w:pPr>
            <w:r>
              <w:rPr>
                <w:rFonts w:hint="eastAsia" w:ascii="宋体" w:hAnsi="宋体" w:eastAsia="宋体" w:cs="宋体"/>
                <w:b/>
                <w:bCs/>
                <w:color w:val="000000"/>
                <w:kern w:val="0"/>
                <w:sz w:val="18"/>
                <w:szCs w:val="18"/>
                <w:lang w:bidi="ar-SA"/>
              </w:rPr>
              <w:t>举办地点</w:t>
            </w:r>
            <w:r>
              <w:rPr>
                <w:rFonts w:hint="eastAsia" w:ascii="宋体" w:hAnsi="宋体" w:eastAsia="宋体" w:cs="宋体"/>
                <w:b/>
                <w:bCs/>
                <w:color w:val="000000"/>
                <w:kern w:val="0"/>
                <w:sz w:val="18"/>
                <w:szCs w:val="18"/>
                <w:lang w:bidi="ar-SA"/>
              </w:rPr>
              <w:br w:type="textWrapping"/>
            </w:r>
            <w:r>
              <w:rPr>
                <w:rFonts w:hint="eastAsia" w:ascii="宋体" w:hAnsi="宋体" w:eastAsia="宋体" w:cs="宋体"/>
                <w:b/>
                <w:bCs/>
                <w:color w:val="000000"/>
                <w:kern w:val="0"/>
                <w:sz w:val="18"/>
                <w:szCs w:val="18"/>
                <w:lang w:bidi="ar-SA"/>
              </w:rPr>
              <w:t>(远程为教学网站)</w:t>
            </w:r>
          </w:p>
        </w:tc>
        <w:tc>
          <w:tcPr>
            <w:tcW w:w="73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b/>
                <w:bCs/>
                <w:color w:val="000000"/>
                <w:kern w:val="0"/>
                <w:sz w:val="18"/>
                <w:szCs w:val="18"/>
                <w:lang w:bidi="ar-SA"/>
              </w:rPr>
            </w:pPr>
            <w:r>
              <w:rPr>
                <w:rFonts w:hint="eastAsia" w:ascii="宋体" w:hAnsi="宋体" w:eastAsia="宋体" w:cs="宋体"/>
                <w:b/>
                <w:bCs/>
                <w:color w:val="000000"/>
                <w:kern w:val="0"/>
                <w:sz w:val="18"/>
                <w:szCs w:val="18"/>
                <w:lang w:bidi="ar-SA"/>
              </w:rPr>
              <w:t>授予学</w:t>
            </w:r>
            <w:r>
              <w:rPr>
                <w:rFonts w:hint="eastAsia" w:ascii="宋体" w:hAnsi="宋体" w:eastAsia="宋体" w:cs="宋体"/>
                <w:b/>
                <w:bCs/>
                <w:color w:val="000000"/>
                <w:kern w:val="0"/>
                <w:sz w:val="18"/>
                <w:szCs w:val="18"/>
                <w:lang w:bidi="ar-SA"/>
              </w:rPr>
              <w:br w:type="textWrapping"/>
            </w:r>
            <w:r>
              <w:rPr>
                <w:rFonts w:hint="eastAsia" w:ascii="宋体" w:hAnsi="宋体" w:eastAsia="宋体" w:cs="宋体"/>
                <w:b/>
                <w:bCs/>
                <w:color w:val="000000"/>
                <w:kern w:val="0"/>
                <w:sz w:val="18"/>
                <w:szCs w:val="18"/>
                <w:lang w:bidi="ar-SA"/>
              </w:rPr>
              <w:t>员学分</w:t>
            </w:r>
          </w:p>
        </w:tc>
        <w:tc>
          <w:tcPr>
            <w:tcW w:w="238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b/>
                <w:bCs/>
                <w:color w:val="000000"/>
                <w:kern w:val="0"/>
                <w:sz w:val="18"/>
                <w:szCs w:val="18"/>
                <w:lang w:bidi="ar-SA"/>
              </w:rPr>
            </w:pPr>
            <w:r>
              <w:rPr>
                <w:rFonts w:hint="eastAsia" w:ascii="宋体" w:hAnsi="宋体" w:eastAsia="宋体" w:cs="宋体"/>
                <w:b/>
                <w:bCs/>
                <w:color w:val="000000"/>
                <w:kern w:val="0"/>
                <w:sz w:val="18"/>
                <w:szCs w:val="18"/>
                <w:lang w:bidi="ar-SA"/>
              </w:rPr>
              <w:t>教学</w:t>
            </w:r>
            <w:r>
              <w:rPr>
                <w:rFonts w:hint="eastAsia" w:ascii="宋体" w:hAnsi="宋体" w:eastAsia="宋体" w:cs="宋体"/>
                <w:b/>
                <w:bCs/>
                <w:color w:val="000000"/>
                <w:kern w:val="0"/>
                <w:sz w:val="18"/>
                <w:szCs w:val="18"/>
                <w:lang w:bidi="ar-SA"/>
              </w:rPr>
              <w:br w:type="textWrapping"/>
            </w:r>
            <w:r>
              <w:rPr>
                <w:rFonts w:hint="eastAsia" w:ascii="宋体" w:hAnsi="宋体" w:eastAsia="宋体" w:cs="宋体"/>
                <w:b/>
                <w:bCs/>
                <w:color w:val="000000"/>
                <w:kern w:val="0"/>
                <w:sz w:val="18"/>
                <w:szCs w:val="18"/>
                <w:lang w:bidi="ar-SA"/>
              </w:rPr>
              <w:t>对象</w:t>
            </w:r>
          </w:p>
        </w:tc>
        <w:tc>
          <w:tcPr>
            <w:tcW w:w="82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b/>
                <w:bCs/>
                <w:color w:val="000000"/>
                <w:kern w:val="0"/>
                <w:sz w:val="18"/>
                <w:szCs w:val="18"/>
                <w:lang w:bidi="ar-SA"/>
              </w:rPr>
            </w:pPr>
            <w:r>
              <w:rPr>
                <w:rFonts w:hint="eastAsia" w:ascii="宋体" w:hAnsi="宋体" w:eastAsia="宋体" w:cs="宋体"/>
                <w:b/>
                <w:bCs/>
                <w:color w:val="000000"/>
                <w:kern w:val="0"/>
                <w:sz w:val="18"/>
                <w:szCs w:val="18"/>
                <w:lang w:bidi="ar-SA"/>
              </w:rPr>
              <w:t>拟招生</w:t>
            </w:r>
            <w:r>
              <w:rPr>
                <w:rFonts w:hint="eastAsia" w:ascii="宋体" w:hAnsi="宋体" w:eastAsia="宋体" w:cs="宋体"/>
                <w:b/>
                <w:bCs/>
                <w:color w:val="000000"/>
                <w:kern w:val="0"/>
                <w:sz w:val="18"/>
                <w:szCs w:val="18"/>
                <w:lang w:bidi="ar-SA"/>
              </w:rPr>
              <w:br w:type="textWrapping"/>
            </w:r>
            <w:r>
              <w:rPr>
                <w:rFonts w:hint="eastAsia" w:ascii="宋体" w:hAnsi="宋体" w:eastAsia="宋体" w:cs="宋体"/>
                <w:b/>
                <w:bCs/>
                <w:color w:val="000000"/>
                <w:kern w:val="0"/>
                <w:sz w:val="18"/>
                <w:szCs w:val="18"/>
                <w:lang w:bidi="ar-SA"/>
              </w:rPr>
              <w:t>人数</w:t>
            </w:r>
          </w:p>
        </w:tc>
        <w:tc>
          <w:tcPr>
            <w:tcW w:w="669"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b/>
                <w:bCs/>
                <w:color w:val="000000"/>
                <w:kern w:val="0"/>
                <w:sz w:val="18"/>
                <w:szCs w:val="18"/>
                <w:lang w:bidi="ar-SA"/>
              </w:rPr>
            </w:pPr>
            <w:r>
              <w:rPr>
                <w:rFonts w:hint="eastAsia" w:ascii="宋体" w:hAnsi="宋体" w:eastAsia="宋体" w:cs="宋体"/>
                <w:b/>
                <w:bCs/>
                <w:color w:val="000000"/>
                <w:kern w:val="0"/>
                <w:sz w:val="18"/>
                <w:szCs w:val="18"/>
                <w:lang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b/>
                <w:bCs/>
                <w:i w:val="0"/>
                <w:iCs w:val="0"/>
                <w:color w:val="000000"/>
                <w:sz w:val="18"/>
                <w:szCs w:val="18"/>
                <w:u w:val="none"/>
              </w:rPr>
            </w:pPr>
          </w:p>
        </w:tc>
        <w:tc>
          <w:tcPr>
            <w:tcW w:w="1903"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i w:val="0"/>
                <w:iCs w:val="0"/>
                <w:color w:val="000000"/>
                <w:sz w:val="18"/>
                <w:szCs w:val="18"/>
                <w:u w:val="none"/>
              </w:rPr>
            </w:pPr>
          </w:p>
        </w:tc>
        <w:tc>
          <w:tcPr>
            <w:tcW w:w="2162"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i w:val="0"/>
                <w:iCs w:val="0"/>
                <w:color w:val="000000"/>
                <w:sz w:val="18"/>
                <w:szCs w:val="18"/>
                <w:u w:val="none"/>
              </w:rPr>
            </w:pPr>
          </w:p>
        </w:tc>
        <w:tc>
          <w:tcPr>
            <w:tcW w:w="840"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i w:val="0"/>
                <w:iCs w:val="0"/>
                <w:color w:val="000000"/>
                <w:sz w:val="18"/>
                <w:szCs w:val="18"/>
                <w:u w:val="none"/>
              </w:rPr>
            </w:pPr>
          </w:p>
        </w:tc>
        <w:tc>
          <w:tcPr>
            <w:tcW w:w="1260"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i w:val="0"/>
                <w:iCs w:val="0"/>
                <w:color w:val="000000"/>
                <w:sz w:val="18"/>
                <w:szCs w:val="18"/>
                <w:u w:val="none"/>
              </w:rPr>
            </w:pPr>
          </w:p>
        </w:tc>
        <w:tc>
          <w:tcPr>
            <w:tcW w:w="2115"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i w:val="0"/>
                <w:iCs w:val="0"/>
                <w:color w:val="000000"/>
                <w:sz w:val="18"/>
                <w:szCs w:val="18"/>
                <w:u w:val="none"/>
              </w:rPr>
            </w:pPr>
          </w:p>
        </w:tc>
        <w:tc>
          <w:tcPr>
            <w:tcW w:w="1125"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i w:val="0"/>
                <w:iCs w:val="0"/>
                <w:color w:val="000000"/>
                <w:sz w:val="18"/>
                <w:szCs w:val="18"/>
                <w:u w:val="none"/>
              </w:rPr>
            </w:pPr>
          </w:p>
        </w:tc>
        <w:tc>
          <w:tcPr>
            <w:tcW w:w="735"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i w:val="0"/>
                <w:iCs w:val="0"/>
                <w:color w:val="000000"/>
                <w:sz w:val="18"/>
                <w:szCs w:val="18"/>
                <w:u w:val="none"/>
              </w:rPr>
            </w:pPr>
          </w:p>
        </w:tc>
        <w:tc>
          <w:tcPr>
            <w:tcW w:w="2385"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i w:val="0"/>
                <w:iCs w:val="0"/>
                <w:color w:val="000000"/>
                <w:sz w:val="18"/>
                <w:szCs w:val="18"/>
                <w:u w:val="none"/>
              </w:rPr>
            </w:pPr>
          </w:p>
        </w:tc>
        <w:tc>
          <w:tcPr>
            <w:tcW w:w="825"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i w:val="0"/>
                <w:iCs w:val="0"/>
                <w:color w:val="000000"/>
                <w:sz w:val="18"/>
                <w:szCs w:val="18"/>
                <w:u w:val="none"/>
              </w:rPr>
            </w:pPr>
          </w:p>
        </w:tc>
        <w:tc>
          <w:tcPr>
            <w:tcW w:w="669"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2" w:hRule="atLeast"/>
          <w:jc w:val="center"/>
        </w:trPr>
        <w:tc>
          <w:tcPr>
            <w:tcW w:w="15874" w:type="dxa"/>
            <w:gridSpan w:val="11"/>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b/>
                <w:bCs/>
                <w:color w:val="000000"/>
                <w:kern w:val="0"/>
                <w:sz w:val="18"/>
                <w:szCs w:val="18"/>
                <w:lang w:bidi="ar-SA"/>
              </w:rPr>
              <w:t>学科名称：基础形态(3)项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2023-01-03-015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遗传优生适宜技术基层应用培训班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宜昌市妇幼保健院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贺爱军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18972040191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各级医疗保健机构妇产科、围产保健科临床医生及相关人员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2023-01-04-010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分子病理临床应用进展及质量管理学习班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聂秀</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15337177785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2023-10-14-2023-10-16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2023-01-04-043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武汉大学消化病理论坛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田素芳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027-68713043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2023-09-09-2023-09-10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r>
              <w:rPr>
                <w:rFonts w:hint="eastAsia" w:ascii="宋体" w:hAnsi="宋体" w:eastAsia="宋体" w:cs="宋体"/>
                <w:color w:val="000000"/>
                <w:kern w:val="0"/>
                <w:sz w:val="18"/>
                <w:szCs w:val="18"/>
                <w:lang w:bidi="ar-SA"/>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adjustRightInd w:val="0"/>
              <w:snapToGrid w:val="0"/>
              <w:jc w:val="center"/>
              <w:textAlignment w:val="center"/>
              <w:rPr>
                <w:rFonts w:hint="eastAsia" w:ascii="宋体" w:hAnsi="宋体" w:eastAsia="宋体" w:cs="宋体"/>
                <w:color w:val="000000"/>
                <w:kern w:val="0"/>
                <w:sz w:val="18"/>
                <w:szCs w:val="18"/>
                <w:lang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学科名称：临床内科学(140)项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2023-03-01-023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心血管病介入诊治新进展研讨会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郭小梅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027-83663607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2023-06-17-2023-06-19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2023-03-01-041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国际心血管代谢大会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黄恺</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027-85726012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2023-06-24-2023-06-25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2023-03-01-054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2023武汉亚心国际心血管病论坛暨第24届武汉亚心学术年会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武汉亚洲心脏病医院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鄢华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027-65796839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2023-11-01-2023-11-03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心血管专业医务人员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2023-03-01-083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左心耳封堵高峰论坛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苏晞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13507131250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2023-11-11-2023-11-12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全国心血管内科医师和全科医师</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2023-03-01-110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心律失常诊疗新进展高级研讨班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杨简</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13986804158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2023-08-26-2023-08-27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心血管专业、大内科、急诊科医师及相关专业的继续教育对象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2023-03-01-122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中南心血管病论坛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鲁志兵</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15997405817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2023-05-26-2023-05-27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2023-03-01-134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暴发性心肌炎诊断与治疗培训班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蒋建刚</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027-83662479</w:t>
            </w:r>
          </w:p>
        </w:tc>
        <w:tc>
          <w:tcPr>
            <w:tcW w:w="211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2023-03-24-2023-03-24</w:t>
            </w:r>
            <w:r>
              <w:rPr>
                <w:rStyle w:val="7"/>
                <w:rFonts w:hint="eastAsia" w:ascii="宋体" w:hAnsi="宋体" w:eastAsia="宋体" w:cs="宋体"/>
                <w:sz w:val="18"/>
                <w:szCs w:val="18"/>
              </w:rPr>
              <w:br w:type="textWrapping"/>
            </w:r>
            <w:r>
              <w:rPr>
                <w:rStyle w:val="7"/>
                <w:rFonts w:hint="eastAsia" w:ascii="宋体" w:hAnsi="宋体" w:eastAsia="宋体" w:cs="宋体"/>
                <w:sz w:val="18"/>
                <w:szCs w:val="18"/>
              </w:rPr>
              <w:t>1.0天/期</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分6期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2023-03-01-135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心脏重症疾病规范化诊疗高峰论坛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武汉亚洲心脏病医院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刘成伟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18627077188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2023-09-08-2023-09-10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心内、急诊、全科医师</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2023-03-01-248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心血管重症治疗与康复培训班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武汉市武昌医院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王丽岳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13507149955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2023-06-26-2023-06-28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2023-03-01-264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腔内影像学指导下精准介入治疗急性冠脉综合征学习班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李俊明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0717-6238520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2023-10-13-2023-10-15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2023-03-01-326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2023心力衰竭领域临床诊疗新进展学习班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华润武钢总医院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吕学祥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18627121972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2023-05-20-2023-05-21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9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2023-03-01-333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基层胸痛中心与胸痛救治单元论坛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天门市第一人民医院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魏辉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0728-5251872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2023-05-13-2023-05-14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湖北天门市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2023-03-01-343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心力衰竭的规范化综合管理培训班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王庆海</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18908601766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2023-03-01-349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心血管疾病中西医结合规范化诊疗及研究新进展学习班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 心血管内科</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吴斌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18694051236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2023-03-01-406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秦巴地区中西医结合心血管论坛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陈太军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15271384668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2023-06-17-2023-06-18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2023-03-02-085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武陵山区呼吸重症与呼吸介入学习班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恩施土家族苗族自治州中心医院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李光才</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0718-8263451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2023-11-13-2023-11-14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2023-03-02-139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呼吸介入诊疗学习班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厉银平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18071197555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2023-11-05-2023-11-06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2023-03-02-147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呼吸介入诊治新进展学习班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湖北省荆州市中心医院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马经平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18107165928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2023-12-01-2023-12-02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2023-03-02-169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呼吸康复在慢性呼吸疾病中的临床应用进展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武汉市第一医院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罗光伟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18062033175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2023-10-15-2023-10-17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呼吸科、康复科、老年科医师、重症医学科</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2023-03-02-178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药物相关性肺损伤诊治新进展培训班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赵明栋</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18908601991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2023-08-19-2023-08-19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2023-03-02-210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恶性胸膜疾病规范化诊疗推广研修班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张建初</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13971445469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2023-03-02-288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第四届肺癌全程管理新进展学习班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李发久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18627933943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2023-09-02-2023-09-03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2023-03-02-307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中央气道狭窄的呼吸介入治疗进展学习班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满宁</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18672008887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2023-03-02-318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呼吸危重症感染防控基层论坛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湖北航天医院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彭清臻</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13871886418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2023-08-25-2023-08-26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2023-03-03-006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同济ESD高峰论坛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027-83662831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2023-08-04-2023-08-06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2023-03-03-012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第九届门脉高压高峰论坛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陈明锴</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13720330580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2023-08-31-2023-09-02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2023-03-03-022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同济静脉曲张内镜治疗高峰论坛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晏维</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027-83662831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2023-03-03-031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同济超声内镜介入诊治高峰论坛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程斌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027-83662831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2023-11-10-2023-11-12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2023-03-03-062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中西医结合消化系统疾病诊疗新进展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范恒</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18771088538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2023-10-13-2023-10-15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2023-03-03-063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华中消化病学术会议</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蔺蓉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027-85726057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2023-06-23-2023-06-25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2023-03-03-068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第四届三峡消化内镜论坛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艾耀伟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18771819181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2023-09-28-2023-09-30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相关专业技术人员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240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2023-03-03-069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内痔的消化内镜下规范化诊疗基层培训班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屈银宗</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13349909906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2023-09-15-2023-09-17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2023-03-03-093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炎症性肠病多学科诊疗规范培训班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朱良如</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15927033095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2023-06-29-2023-06-29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2023-03-03-103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武汉市中心医院第四届门静脉高压学术论坛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张姮</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027-82211593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2023-11-17-2023-11-19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湖北省市县级医院的医师</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2023-03-03-118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自身免疫性肝病多学科诊疗进展学习班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杨玲</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13971178791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2023-05-27-2023-05-27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2023-03-03-142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消化道肿瘤筛查与早诊能力提升培训班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徐威</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13397164990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2023-08-12-2023-08-12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2023-03-03-147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人工智能在超声内镜及ERCP中的应用新进展研讨班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张海</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13872078511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2023-07-06-2023-07-09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2023-03-03-187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老年常见消化系统疾病规范化诊疗进展研讨班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华中科技大学同济医学院附属梨园医院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熊枝繁</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027-86785196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2023-10-29-2023-10-30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2023-03-03-211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老年胃肠病继教项目黄鹤论坛(第六期)</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武汉市第三医院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田霞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027-68894864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2023-09-19-2023-09-21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2023-03-03-212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华中消化内镜诊断与治疗会议</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蔺蓉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027-85726057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2023-07-07-2023-07-09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2023-03-03-262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消化重症患者营养支持治疗策略研讨班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武汉市武昌医院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18607166016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2023-06-10-2023-06-11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2023-03-03-263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武陵地区基层医院消化内镜诊治技术及推广学习班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恩施土家族苗族自治州中心医院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贺建华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0718-8263432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武陵地区消化内科医护人员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2023-03-03-269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消化内镜微创治疗护理进展研讨班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刘晓丽</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0712-2494490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2023-09-08-2023-09-09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消化内科及相关专业的继续教育对象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2023-03-04-073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罕见遗传性血小板减少性疾病筛查及早期诊治培训班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王雅丹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17720552830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2023-07-19-2023-07-20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2023-03-04-129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T细胞淋巴瘤诊疗进展学习班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郭静明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0717-6486841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2023-10-28-2023-10-29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血液内科及相关专业的继续教育对象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2023-03-04-130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血栓与出血性疾病研讨会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湖北省荆州市中心医院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唐元艳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0716-8435824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2023-05-19-2023-05-21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血液科医师</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2023-03-05-092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C3肾小球病专题研讨会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苏华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027-85726228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2023-08-26-2023-08-26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1.0天/期</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2023-03-05-094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肾脏病与血液净化进展及规范化培训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武汉医学会</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陈铖</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027-88041911-82187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2023-11-18-2023-11-19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2023-03-05-095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终末期肾脏病并发症的规范化诊疗培训班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邹荣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18717160696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2023-09-24-2023-09-25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2023-03-05-117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慢性肾脏病患者康复管理研讨班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国药葛洲坝中心医院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18607203201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2023-09-22-2023-09-23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2023-03-05-201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腹膜透析规范化管理培训班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胡大军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13487210688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2023-07-15-2023-07-16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2023-03-05-202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基层医院腹膜透析学习班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咸宁市中心医院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15807240166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2023-10-15-2023-10-15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湖北咸宁市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2023-03-05-213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血液透析模式选择及血透患者矿物质和骨代谢异常诊治</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李建辉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18107125911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2023-05-10-2023-05-11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2023-03-05-214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动静脉内瘘介入治疗新进展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荆门市第二人民医院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冯婷婷</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15872934949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2023-07-02-2023-07-03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湖北荆门市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2023-03-05-216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夜尿症的中医诊疗学习班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高智</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18702710528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2023-09-02-2023-09-03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2023-03-06-014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第17届协和内分泌代谢疾病前沿学术研讨会暨协和代谢病论坛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曾天舒</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13971339673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2023-07-12-2023-07-14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2023-03-06-076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生长发育与性腺疾病</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黎慧清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15327258725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2023-11-03-2023-11-04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2023-03-06-133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第四届隆中内分泌论坛（内分泌诊疗新进展高峰论坛）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周兴建</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15971100271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内分泌、全科、内科医生及相关专业的继续教育对象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9"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2023-03-06-192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肥胖症的多学科联合诊治（MDT）研讨班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徐瑾</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13607209986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2023-09-08-2023-09-09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2023-03-06-204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新型降糖药物的临床应用培训班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武汉市第四医院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林梅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13618623607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2023-10-18-2023-10-19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2023-03-06-219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糖尿病及相关疾病研讨班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王中京</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027-82211474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2023-06-16-2023-06-18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2023-03-06-222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内分泌与代谢病珞珈论坛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文重远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13986223369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2023-05-27-2023-05-28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2023-03-06-232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内分泌性腺疾病规范化诊治基层培训班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周圣明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13995880860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2023-05-24-2023-05-25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2023-03-06-275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妊娠内分泌代谢疾病诊疗进展学习班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吴敏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13972658585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2023-08-25-2023-08-26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1.5天/期</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2023-03-06-310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信息化背景下MDT协作模式在糖尿病患者精准教育与管理中的应用新进展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贺萍</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19971917319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内分泌、糖尿病相关专业护理人员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2023-03-06-314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糖尿病慢性并发症诊治新进展学习班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黄淑玉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13871883322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2.0天/期</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2023-03-06-336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基层医院甲状腺疾病规范诊疗</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黄冈市中心医院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陈文平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15391616026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2023-10-22-2023-10-22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湖北黄冈市中心医院</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2023-03-06-343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秦巴地区中西医结合内分泌论坛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黄美松</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13797847847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2023-07-07-2023-07-08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2023-03-07-005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颅内动脉狭窄介入治疗进展学习班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027-85726028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2023-06-14-2023-06-17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湖北省内神经科医师</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2023-03-07-023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不同病因的缺血性脑血管病精准化血管内治疗的研究进展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湖北省第三人民医院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万跃</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15827152880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2023-06-22-2023-06-23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2023-03-07-074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认知障碍诊疗中心专科医师高级培训班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章军建</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027-67813062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2023-09-09-2023-09-10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神经科及相关医务人员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2023-03-07-106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第四届帕金森病及运动障碍疾病 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王普清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15072288918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2023-07-15-2023-07-16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神经内外科、老年医学科、康复医学科医师相关专业的继续教育对象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2023-03-07-184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急性缺血性卒中神经介入新进展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武汉医学会</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刘文华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027-85332140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2023-09-17-2023-09-18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2023-03-07-242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名老中医李家康教授学术思想和临床经验研修班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焦杨</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027-88929226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2023-06-10-2023-06-11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2023-03-07-243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国医大师凃晋文教授辨治脑病学术思想和临证经验研讨班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丁砚兵</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027-87748160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2023-08-20-2023-08-21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9"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2023-03-07-318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鄂西北神经疾病高峰论坛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十堰市太和医院（湖北医药学院附属医院）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陈俊</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13971930236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2023-09-24-2023-09-24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神经内外科相关专业的继续教育对象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2023-03-07-357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神经免疫疾病新进展培训班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湖北航天医院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13871887419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2023-08-25-2023-08-27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2023-03-07-363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急性缺血性卒中诊疗关键技术新进展学习班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武汉市普仁医院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黎逢光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027-86366380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2023-09-15-2023-09-16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2023-03-07-383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基层医师免疫相关周围神经病诊疗培训班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晏小琼</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18062055288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2023-04-28-2023-04-29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2023-03-07-386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神经重症肠内营养新进展培训班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武汉市第四医院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沈伟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027-68831699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2023-07-08-2023-07-09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2023-03-07-387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脑小血管病及血管性认知障碍MDT研讨班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武汉市武昌医院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胡义奎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18627049378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2023-11-28-2023-11-30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2023-03-07-392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湖北省“323”攻坚行动 黄石市神经内科第三届缺血性脑血管病论坛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刘雅芳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13872132275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2023-06-17-2023-06-18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79"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2023-03-07-411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肌萎缩侧索硬化症规范化延续护理及健康管理推广学习班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唐娜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15997503869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2023-06-16-2023-06-17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2023-03-07-417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急性脑梗死再灌注诊疗及质量改进基层医院学习班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荆门市第一人民医院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卢志刚</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0724-2305728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2023-07-15-2023-07-16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湖北荆门市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湖北省基层医院神经科及相关科室医护人员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2023-03-07-423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武陵山区多发性硬化的诊治进展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恩施土家族苗族自治州中心医院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刘群会</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13997797340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2023-08-01-2023-08-02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2023-03-08-028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感染相关性肿瘤与肿瘤合并感染的研究进展及临床诊疗</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赵雷</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18971397498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2023-10-27-2023-10-29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2023-03-08-093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结核病规范管理及诊治新技术应用培训班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宜昌市第三人民医院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13886688899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2023-07-14-2023-07-16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2023-03-08-113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结核病指南·规范·共识及新技术、新药临床应用培训班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宜昌市第三人民医院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何建</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13207209357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2023-09-01-2023-09-02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2023-03-08-127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第六届南水北调水源区传染病防控学习班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十堰市人民医院（湖北医药学院附属人民医院）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谭华炳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13707287512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2023-06-17-2023-06-18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十堰市、及鄂豫渝陕周边地区从事传染病防控医务人员和疾病防控人员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2023-03-08-153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全国名老中医张赤志教授辨治慢性肝病学术思想及临证经验研讨班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程良斌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18971241243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2023-06-16-2023-06-18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2023-03-08-156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非结核分枝杆菌肺病诊疗新进展研讨班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宜昌市第三人民医院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姜君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13618688632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2023-08-11-2023-08-12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2023-03-08-170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重症感染临床诊治新进展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宁琴</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13971521450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2023-09-20-2023-09-22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2023-03-08-196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肝病研究新进展学习班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王佐兵</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13329927992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2023-03-09-034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抑郁障碍诊疗及复发干预进展论坛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刘忠纯</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13871143926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2023-03-09-055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综合性医院心身相关障碍诊治进展研讨班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杨渊</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027-83663337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2023-06-10-2023-06-11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神经内科、消化科、心血管内科等相关学科医生及护士</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2023-03-09-060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疫后睡眠健康的新进展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武汉市精神卫生中心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张淑芳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027-82281693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2023-03-09-068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全国精神科物理治疗高级研讨班（第四期）</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王高华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18064127797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2023-09-14-2023-09-15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2023-03-09-149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婴儿，儿童、青少年精神心理障碍诊疗培训班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荆州市精神卫生中心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涂哲明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19907218881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2023-04-16-2023-04-18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精神科医师，儿科医师，学校老师及心理治疗师，或者有兴趣的</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2023-03-09-165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精神和行为障碍ICD-11诊断标准和最新进展培训班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武汉市精神卫生中心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朱军红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13971639052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2023-09-14-2023-09-14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2023-03-09-166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儿童青少年情绪行为障碍的综合治疗新进展培训班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陈琴</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18062388670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2023-09-21-2023-09-22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2023-03-09-167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双相障碍诊疗新进展及规范化治疗流程学习班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荆门市第二人民医院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田涛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13908691562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湖北荆门市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2023-03-09-253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儿童青少年情绪障碍心理治疗培训班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湖北省宜昌市优抚医院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刘陈</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15926979103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2023-03-17-2023-03-19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2023-03-09-254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疫后重点人群心理问题识别与干预技术培训班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优抚医院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林红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13227258574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2023-04-08-2023-04-09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各级各类医疗专业技术人员、心理治疗及心理咨询工作者、社区从事心理健康工作者</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2023-03-09-258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睡眠障碍防治研究新进展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武汉市武东医院（武汉市第二精神病医院）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张昌勇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18971310488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2023-10-15-2023-10-16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2023-03-10-009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老年慢病现代管理适宜技术培训班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刘承云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13971099966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2023-05-12-2023-05-14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2023-03-10-032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老年医养结合临床技能培训班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李书国</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13907203453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2023-08-06-2023-08-07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老年医学及医养结合及相关专业医护人员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2023-03-10-036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老年代谢综合征诊疗进展学术交流论坛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15337250909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2023-07-28-2023-07-30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老年医学工作者</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2023-03-10-048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第四届老年共病综合评估与管理新进展学习班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15337250909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2023-07-14-2023-07-16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2023-03-10-068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舒缓医学在老年慢病临床实践中的进展学习班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戚本玲</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13886024487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2023-12-16-2023-12-16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老年病学及全科医学医护人员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医养结合模式下的安宁疗护实践与应用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刘惠林</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15007298018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2023-05-17-2023-05-18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2023-03-10-070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老年危重症规范诊治学习班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杨颖</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0710-2767029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2023-03-10-091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多学科诊疗（MDT）在老年病科的应用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荆州市第二人民医院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方璟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18972162708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2023-10-27-2023-10-29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湖北沙市市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2023-03-10-101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老年疾病诊治与护理新进展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朱刚艳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13607129038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2023-08-07-2023-08-08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2023-03-10-102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老年常见病的中西医诊疗及护理</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谭子虎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027-88929217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2023-08-25-2023-08-27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2023-03-10-108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汉江老年危重症诊治新进展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国药东风总医院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13971921947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2023-06-09-2023-06-10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2023-03-10-128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主动健康背景下老年营养不良与肌少症衰弱筛查及干预技术社区推广学习班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华润武钢总医院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程静屛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13908630968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2023-07-23-2023-07-23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2023-03-10-132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老年综合征的评估及干预在基层医院推广与运用学习班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黄冈市中医医院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胡丹凤</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13636029889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湖北黄冈市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医护</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2023-03-11-014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第四届风湿免疫高峰论坛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邓国民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13554235327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2023-03-11-047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ANCA相关血管炎诊疗进展学习班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中国人民解放军中部战区总医院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陈利锋</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13317124359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2023-08-11-2023-08-12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2023-03-11-150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中西医结合亚健康诊治新进展学习班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范恒</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18771088538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2023-10-13-2023-10-15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2023-03-11-192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第七届长江中游城市群风湿病高峰论坛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黄安斌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13971326028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2023-03-11-215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上消化道恶性肿瘤放射治疗进展研讨会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袁响林</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027-83662683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2023-08-19-2023-08-20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2023-03-11-216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肺癌的精准治疗</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董晓荣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13971523840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2023-11-25-2023-11-26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2023-03-11-217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骨软组织肿瘤的规范化诊疗及新进展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陈静</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027-85872987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2023-10-28-2023-10-28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2023-03-11-245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干细胞医学论坛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湖北医药学院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唐俊明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13986890035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2023-06-15-2023-06-16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2023-03-11-256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远程可穿戴式心电设备临床应用研讨班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吕航</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15827283970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2023-06-10-2023-06-11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临床医生及心电图工作者</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2023-03-11-316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肿瘤心理临床实践学习班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胡建莉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027-85873063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2023-11-13-2023-11-13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2023-03-11-332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消化道肿瘤治疗新进展培训班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徐细明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18171235882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2023-11-17-2023-11-18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2023-03-11-333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中西医结合风湿病诊疗进展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涂胜豪</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027-83663412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2023-05-10-2023-05-10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2023-03-11-347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肿瘤中医循证能力培训班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邹银水</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027-88929375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2023-03-11-360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晚期乳腺癌规范化治疗及研究进展学习班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董佑红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13972065126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2023-09-09-2023-09-10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肿瘤内科相关专业的继续教育对象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2023-03-11-394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第三届隆中风湿免疫论坛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李鸣一</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13886280127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风湿免疫相关专业的继续教育对象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2023-03-11-417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晚期NSCLC的规范化免疫治疗及研究进展学习班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董佑红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15997305988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2023-09-10-2023-09-11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肿瘤内科相关专业的继续教育对象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2023-03-11-418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伏邪致病理论探讨新冠肺炎康复期中医病证机制及康复治疗培训班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鄂州市中医医院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陈新胜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13972975677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湖北鄂州市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内伤伏气致病学术流派成员、国家中医药管理局骨干跟师学员、中医相关专业人员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2023-03-11-425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动态心电图检查技术新概念、新技术、新进展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杨晓云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027-83665460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260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2023-03-11-434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全国第六批名老中医学术传承指导老师赵和平教授治疗类风湿关节炎学术思想研讨会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十堰市中医医院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18071951228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2023-04-26-2023-04-27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2023-03-10-048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第四届老年共病综合评估与管理新进展学习班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15337250909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2023-07-14-2023-07-16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2023-03-10-068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舒缓医学在老年慢病临床实践中的进展学习班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戚本玲</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13886024487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2023-12-16-2023-12-16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老年病学及全科医学医护人员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医养结合模式下的安宁疗护实践与应用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刘惠林</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15007298018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2023-05-17-2023-05-18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2023-03-10-070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老年危重症规范诊治学习班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杨颖</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0710-2767029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2023-03-10-091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多学科诊疗（MDT）在老年病科的应用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荆州市第二人民医院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方璟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18972162708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2023-10-27-2023-10-29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湖北沙市市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2023-03-10-101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老年疾病诊治与护理新进展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朱刚艳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13607129038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2023-08-07-2023-08-08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2023-03-10-102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老年常见病的中西医诊疗及护理</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谭子虎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027-88929217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2023-08-25-2023-08-27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2023-03-10-108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汉江老年危重症诊治新进展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国药东风总医院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13971921947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2023-06-09-2023-06-10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2023-03-10-128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主动健康背景下老年营养不良与肌少症衰弱筛查及干预技术社区推广学习班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华润武钢总医院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程静屛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13908630968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2023-07-23-2023-07-23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2023-03-10-132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老年综合征的评估及干预在基层医院推广与运用学习班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黄冈市中医医院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胡丹凤</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13636029889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湖北黄冈市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医护</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2023-03-11-014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第四届风湿免疫高峰论坛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邓国民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13554235327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2023-03-11-047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ANCA相关血管炎诊疗进展学习班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中国人民解放军中部战区总医院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陈利锋</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13317124359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2023-08-11-2023-08-12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2023-03-11-150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中西医结合亚健康诊治新进展学习班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范恒</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18771088538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2023-10-13-2023-10-15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2023-03-11-192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第七届长江中游城市群风湿病高峰论坛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黄安斌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13971326028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2023-03-11-215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上消化道恶性肿瘤放射治疗进展研讨会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袁响林</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027-83662683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2023-08-19-2023-08-20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2023-03-11-216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肺癌的精准治疗</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董晓荣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13971523840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2023-11-25-2023-11-26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2023-03-11-217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骨软组织肿瘤的规范化诊疗及新进展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陈静</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027-85872987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2023-10-28-2023-10-28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2023-03-11-245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干细胞医学论坛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湖北医药学院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唐俊明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13986890035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2023-06-15-2023-06-16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2023-03-11-256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远程可穿戴式心电设备临床应用研讨班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吕航</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15827283970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2023-06-10-2023-06-11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临床医生及心电图工作者</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2023-03-11-316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肿瘤心理临床实践学习班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胡建莉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027-85873063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2023-11-13-2023-11-13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2023-03-11-332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消化道肿瘤治疗新进展培训班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徐细明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18171235882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2023-11-17-2023-11-18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2023-03-11-333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中西医结合风湿病诊疗进展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涂胜豪</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027-83663412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2023-05-10-2023-05-10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2023-03-11-347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肿瘤中医循证能力培训班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邹银水</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027-88929375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2023-03-11-360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晚期乳腺癌规范化治疗及研究进展学习班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董佑红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13972065126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2023-09-09-2023-09-10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肿瘤内科相关专业的继续教育对象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2023-03-11-394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第三届隆中风湿免疫论坛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李鸣一</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13886280127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风湿免疫相关专业的继续教育对象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2023-03-11-417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晚期NSCLC的规范化免疫治疗及研究进展学习班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董佑红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15997305988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2023-09-10-2023-09-11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肿瘤内科相关专业的继续教育对象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2023-03-11-418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伏邪致病理论探讨新冠肺炎康复期中医病证机制及康复治疗培训班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鄂州市中医医院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陈新胜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13972975677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湖北鄂州市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内伤伏气致病学术流派成员、国家中医药管理局骨干跟师学员、中医相关专业人员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2023-03-11-425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动态心电图检查技术新概念、新技术、新进展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杨晓云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027-83665460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260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2023-03-11-434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全国第六批名老中医学术传承指导老师赵和平教授治疗类风湿关节炎学术思想研讨会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十堰市中医医院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18071951228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2023-04-26-2023-04-27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91"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2023-03-11-435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类风湿关节炎的中西医结合规范治疗</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李惠玲</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027-88929109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2023-10-22-2023-10-23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风湿免疫相关专业医师及护理人员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2023-03-11-450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第六届神农肿瘤论坛—肺癌免疫治疗研究进展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随州市中心医院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潘东风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0722-3252579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2023-08-19-2023-08-20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湖北随州市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2023-03-11-491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MDT模式下风湿病规范化诊疗培训班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彭娜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13607201933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2023-08-05-2023-08-06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9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2023-03-11-497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冠心病中西结合最新诊疗培训班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张继红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13972028178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学科名称：临床外科学(70)项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2023-04-01-011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肝胆胰外科前沿与进展研讨班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张斌豪</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027-83663400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2023-03-04-2023-03-05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2023-04-01-019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消化道肿瘤围手术期规范化诊疗的进展与应用论坛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陶凯雄</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13507155452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2023-10-28-2023-10-30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2023-04-01-038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胰腺肿瘤的精准化治疗</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吴河水</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027-85351631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2023-11-10-2023-11-12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2023-04-01-144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胃肠肿瘤疾病围手术期内镜治疗理论与技术进展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蔡开琳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13971086496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2023-07-01-2023-07-03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2023-04-01-198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武当乳甲外科诊疗规范及新进展东风论坛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国药东风总医院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周文波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13997807388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2023-08-12-2023-08-13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2023-04-01-199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功能性胃肠疾病外科微创治疗研讨班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童仕伦</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13807183886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2023-04-15-2023-04-18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2023-04-01-212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2023年度甲状腺外科质量控制高峰论坛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黄韬</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027-85351630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2023-04-01-232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减重代谢手术在肥胖与代谢性疾病治疗中的应用与规范</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夏泽锋</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13517298884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2023-04-01-332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肝癌规范化治疗培训班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李恒平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13972097186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2023-07-21-2023-07-22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全国普外科相关专业的继续教育对象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2023-04-01-372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老年患者胃肠疾病多学科诊疗临床应用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谈平原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13871925679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2023-06-14-2023-06-15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2023-04-01-376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第四届武陵山普通外科微创技术新进展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湖北民族大学附属民大医院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谭庆丰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0718-8301658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2023-11-10-2023-11-11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2023-04-01-406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腹腔镜解剖性肝切除术学习班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黄冈市中心医院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毛伟明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13907258762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2023-11-04-2023-11-04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湖北黄冈市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2023-04-01-431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腔镜甲状腺手术临床应用学术讲座</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张胜初</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15171738160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甲状腺疾病及相关专业的继续教育对象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2023-04-01-446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南水北调源头微创胆道外科论坛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国药东风总医院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周文波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13997807388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2023-07-07-2023-07-09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湖北省肝胆胰外科医护人员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2023-04-01-471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胃肠腔镜手术新进展研讨班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陈爱军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13872465118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2023-12-16-2023-12-17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普外科及相关专业医护人员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2023-04-01-488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减重代谢外科围手术期规范化管理培训班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沈阳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18771053160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2023-07-07-2023-07-08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2023-04-01-494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微创技术在肝胆胰外科的应用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荆门市第二人民医院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强勇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13972896891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2023-10-23-2023-10-24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湖北荆门市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2023-04-02-030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心脏重症医学领域机械循环辅助新进展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武汉亚洲心脏病医院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肖红艳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027-65796689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2023-11-19-2023-11-20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2023-04-02-040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微创瓣膜与房颤高峰论坛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刘金平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027-67812646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2023-08-12-2023-08-12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2023-04-02-041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中南主动脉夹层综合治疗培训班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刘金平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027-67812646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2023-11-25-2023-11-25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2023-04-02-042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心脏大血管外科治疗研讨会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符竣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027-84788999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2023-11-14-2023-11-16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心血管外科医务人员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2023-04-02-049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重症心脏康复技术在心血管疾病临床中的应用讲习班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武汉亚洲心脏病医院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李颖</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027-65796790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2023-08-19-2023-08-20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心血管内外科医护人员、心脏康复医护人员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2023-04-02-083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早期肺癌日间手术流程化构建</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王思桦</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13517232043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2023-05-06-2023-05-06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2023-04-02-088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结核外科暨胸外科进展培训班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武汉市肺科医院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戴希勇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15629051180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2023-11-29-2023-11-29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2023-04-02-091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局部中晚期非小细胞肺癌外科新辅助治疗新策略</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江科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18995631649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2023-04-02-156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肺部小结节综合治疗新进展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梅运清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15918333588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2023-08-26-2023-08-26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心胸外科相关专业的继续教育对象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2023-04-02-172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胸部微创外科研讨会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鄂州市中心医院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赵志宏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13908680745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2023-10-31-2023-10-31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湖北鄂州市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2023-04-03-033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第六届武当烧伤与创面修复治疗进展培训班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十堰市人民医院（湖北医药学院附属人民医院）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田诗政</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15972565355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2023-04-03-036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慢性创面修复技术新进展学习班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三峡大学附属仁和医院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向光俊</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13886735456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2023-08-12-2023-08-13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外科、烧伤与创面修复科、骨科、康复科医护人员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2023-04-04-024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神经外科颅底血管显微解剖及相关技能培训与临床规范诊疗</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雷霆</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027-83665282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2023-03-15-2023-03-17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分4期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3.0天/期</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2023-04-04-074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神经调控技术新进展及规范化诊疗</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蒋伟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13807138286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2023-05-20-2023-05-21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2023-04-04-080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颅底外科新进展及规范化诊疗</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舒凯</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027-83665380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2023-07-01-2023-07-02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2023-04-04-081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颈椎病诊治进展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周迎春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15327250217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2023-08-05-2023-08-06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2023-04-04-102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颅内血流导向装置应用培训班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胡学斌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13808640502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2023-09-20-2023-09-21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相关专业的临床医师</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70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2023-04-04-107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新型材料（聚醚醚酮PEEK）在神经外科颅骨修复手术中的应用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牛洪泉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13995671717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2023-05-19-2023-05-21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3.0天/期</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2023-04-04-108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脑胶质瘤多学科诊疗模式（MDT）学习班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李志强</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18907123005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2023-05-19-2023-05-20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2023-04-04-141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神经导航与神经内镜技术新进展学习班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李刚</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15807205658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2023-09-21-2023-09-22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2023-04-04-144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颅内动脉瘤介入治疗新进展学习班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汪雷</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13907209986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2023-07-29-2023-07-30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神经外科及重症相关专业医护人员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2023-04-04-145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精神疾病立体定向手术治疗</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易伟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15377591717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2023-12-10-2023-12-11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2023-04-05-040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第三届下尿路肿瘤诊治高峰论坛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陈小刚</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13971771512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2023-09-07-2023-09-08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鄂东南泌尿外科医师</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2023-04-05-079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第七届鄂赣皖微创泌尿外科研讨会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桂定文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13971778131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2023-04-05-099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输尿管软镜技术在泌尿系统疾病中的运用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张大虎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13871696218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2023-10-18-2023-10-18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泌尿外科相关专业的继续教育对象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2023-04-05-107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肾细胞癌临床和基础研究进展研讨班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章小平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027-85351625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2023-10-29-2023-10-31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2023-04-05-108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机器人及经皮肾泌尿外科微创培训班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中国人民解放军中部战区总医院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潘铁军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027-50772404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2023-06-16-2023-06-17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2023-04-05-111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输尿管修复重建手术学习班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李兵</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027-85351624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2023-05-28-2023-05-29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2023-04-05-154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2023年膀胱癌规范化诊疗楚天高峰论坛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刘征</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027-83663434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2023-09-15-2023-09-16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2023-04-05-240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上尿路尿路上皮癌规范化诊疗培训班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荆州市第一人民医院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成少平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0716-8115137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2023-11-03-2023-11-05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2023-04-05-253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前列腺激光手术学习班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荆门市第二人民医院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邓全红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13908696953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湖北荆门市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2023-04-05-261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武陵山区泌尿外科微创技术标准化应用培训班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恩施土家族苗族自治州中心医院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陈洪波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13972401111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2023-09-15-2023-09-16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2023-04-07-031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周围神经损伤的诊断治疗新进展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黄启顺</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027-85351628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2023-04-07-036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骨科机器人辅助脊柱外科手术学习班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杨操</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027-85351626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2023-10-13-2023-10-15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2023-04-07-084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同济医院第三届骶髂关节螺钉技术培训班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罗政强</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13907133711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2023-09-17-2023-09-18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2023-04-07-085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关节置换假体周围感染规范化诊疗新进展学习班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刘先哲</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13986257603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2023-09-09-2023-09-10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2023-04-07-153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第七届同济运动医学论坛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游洪波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027-83665318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2023-11-01-2023-11-02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2023-04-07-313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2023年足踝外科高峰论坛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寿康全</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13129916598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2023-05-25-2023-05-26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骨外科及相关专业的继续教育对象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2023-04-07-345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第五届荆门市微创脊柱外科新理念新技术学习班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荆门市第一人民医院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叶正云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0724-2305728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2023-05-23-2023-05-25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湖北荆门市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2023-04-07-393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第七届长江中游骨科论坛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张远金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13986597188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2023-10-27-2023-10-28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2023-04-08-029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消化道肿瘤综合治疗新进展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15807174591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2023-04-08-056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腹主动脉球囊阻断下肿瘤切除技术学习班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湖北省肿瘤医院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王华斌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13349990398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2023-11-18-2023-11-19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2023-04-09-003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新型侧侧吻合式颅内外血管搭桥治疗慢性缺血性脑血管病学习班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陈劲草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18971352943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2023-03-10-2023-03-12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9"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2023-04-10-066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自体肝移植技术培训班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叶啟发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027-67812799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2023-04-10-069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面部年轻化新技术进展研讨班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武汉市第一医院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杨名</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18062153536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2023-04-10-096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雄激素源性脱发治疗新进展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湖北省第三人民医院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田治国</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027-83743366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2023-06-21-2023-06-22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有资质的相关从业人员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2023-04-11-003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神经病理性疼痛微创介入治疗新进展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13871230491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2023-08-22-2023-08-23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2023-04-11-028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超重/肥胖医学营养治疗新进展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武汉医学会</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姚颖</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027-83662447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2023-04-21-2023-04-22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2023-04-11-046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中西医诊疗周围血管病及慢性创面新进展研讨班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谢沛霖</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13237113616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2023-07-15-2023-07-16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2023-04-11-063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神经调控技术在慢性疼痛治疗中的新进展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武汉市第四医院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李荣春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027-83353510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2023-05-19-2023-05-21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2023-04-11-066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中国创伤救治高级培训班——严重创伤规范化救治培训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李占飞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13986297138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2023-05-09-2023-05-10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2023-04-11-092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中医药在肛肠疾病应用新进展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林爱珍</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027-88929117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2023-06-23-2023-06-24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2023-04-11-136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神经病理性疼痛微创介入治疗新进展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施震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18907169166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学科名称：妇产科学(25)项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2023-05-01-023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生殖衰老多学科论坛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王世宣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13995553319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2023-10-27-2023-10-28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2023-05-01-029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第三届HB-SCCP宫颈癌前病变及宫颈癌热点研讨会暨全国阴道镜与宫颈疾病规范化系列培训（武汉站）</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18971625668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2023-06-17-2023-06-18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妇产科医生及基层医生</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2023-05-01-122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妇科手术技巧与并发症防治学习班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高晗</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13035123050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2023-05-12-2023-05-14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2023-05-01-123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实用妇科内分泌培训班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段洁</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13986065077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2023-08-19-2023-08-20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2023-05-01-137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宫内疾病规范化诊治培训班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三峡大学附属仁和医院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王俊杰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13972601939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2023-05-13-2023-05-14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2023-05-01-146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剖宫产后阴道分娩安全模式探讨继续教育班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赵云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15927539712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2023-06-02-2023-06-04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2023-05-01-155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《国家级师承导师徐升阳学术思想的传承与创新学习班》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汪新妮</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17386178011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2023-10-28-2023-10-30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2023-05-01-156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宫腔疾病诊疗高峰论坛暨武汉大学中南医院宫腔镜手拉手培训班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18963996166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2023-12-02-2023-12-03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9"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2023-05-01-219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女性盆底功能障碍性疾病诊治新技术规范化应用及推广学习班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周全</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15090921512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2023-10-28-2023-10-29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2023-05-01-239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宫颈癌规范化诊治培训班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李晓兰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15337466248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2023-05-01-274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盆底功能障碍性疾病防治新进展学习班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汉川市人民医院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马爱平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0712-8377088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2023-05-01-280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盆底功能障碍性疾病诊治及电生理治疗</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三峡大学附属仁和医院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李志英</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13617175605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2023-07-09-2023-07-10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妇产科、泌尿科、肛肠科医务人员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2023-05-01-281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单孔腹腔镜联合快速康复外科技术在妇科的应用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邓杰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18972051828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2023-06-03-2023-06-04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2023-05-01-297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卵巢癌全程管理的培训班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荆州市第一人民医院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陈克明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18972161296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2023-05-02-078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后疫情时代下危重孕产妇“互联网＋护理”模式培训班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沈志娟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13871628517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9"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2023-05-02-113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第三届武汉产科重症论坛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武汉儿童医院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刘久英</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027-82433103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2023-05-02-164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产前诊断新进展与出生缺陷早期干预培训班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湖北省孝感市妇幼保健院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邓艳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13871930969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2023-09-11-2023-09-12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2023-05-02-202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新形势下孕产妇心理健康管理培训班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周栩茹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13972046027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2023-05-03-009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第四届妇科内分泌高峰论坛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13971038710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2023-06-23-2023-06-26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2023-05-03-013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妇科肿瘤临床护理实践新进展研讨班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027-83663841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2023-05-03-049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中西医结合诊治不孕症新进展学习班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张明敏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027-83663412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2023-05-03-058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全国名中医—姜惠中教授治疗卵巢功能下降学术思想研讨班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周忠明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13627235357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2023-10-27-2023-10-29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2023-05-03-086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武汉市第五届母胎医学暨高危妊娠继续教育培训班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武汉儿童医院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周洁琼</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027-82433235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2023-10-19-2023-10-20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2023-05-03-150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妇产科新进展学习班--高龄生育的挑战和应对策略</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叶红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13972046366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2023-07-22-2023-07-23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妇产科及相关专业的继续教育对象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2023-05-03-187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生殖内分泌与不孕症热点问题研讨会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张芳华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0712-2871616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2023-05-20-2023-05-21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学科名称：儿科学(16)项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2023-06-01-045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全国儿科感染性疾病学术会议</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舒赛男</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13886011908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2023-06-01-063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儿童呼吸介入与重症论坛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吴亚斌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18971346996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2023-09-22-2023-09-24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2023-06-01-076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基层儿科医生临床胜任能力培训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仇丽茹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027-83662684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2023-05-25-2023-05-28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4.0天/期</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2023-06-01-112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儿童心血管-风湿免疫性疾病诊疗新进展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胡秀芬</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15327314667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2023-11-18-2023-11-19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2023-06-01-113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儿童急危重症诊疗技术新进展论坛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刘洋</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18963980873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2023-08-05-2023-08-06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2023-06-01-179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武当儿科医学论坛暨儿科疾病精准诊疗论坛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十堰市人民医院（湖北医药学院附属人民医院）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赵旸</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0719-8637733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2023-07-29-2023-07-30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2023-06-01-235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儿童功能性胃肠病暨儿童内镜研讨会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武汉儿童医院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彭罕鸣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027-82308568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2023-11-12-2023-11-13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2023-06-01-252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儿童危急重症心血管疾病新进展研讨班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焦蓉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13886236097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儿内科、急危重症、心血管内外科等医务工作者</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2023-06-01-326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中西医结合诊治儿童呼吸道过敏性疾病</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黄石市中医医院（市传染病医院）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王文丽</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0714-6235517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2023-07-01-2023-07-02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260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2023-06-01-337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儿科疾病诊疗新进展培训班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恩施土家族苗族自治州中心医院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0718-8113792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2023-09-07-2023-09-08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2023-06-02-006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机器人/腹腔镜先天性巨结肠症规范化诊疗学习班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汤绍涛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13720313268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2023-05-16-2023-05-18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2023-06-02-048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儿童微创外科高峰论坛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武汉儿童医院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段栩飞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027-82433254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2023-09-02-2023-09-03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2023-06-03-006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新生儿危重症规范化诊疗及质量控制高级管理培训班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夏世文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18971025669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2023-09-22-2023-09-24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2023-06-03-021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危重新生儿救治及规范化管理新进展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15994281639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2023-07-08-2023-07-09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2023-06-03-100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鄂东区域危重新生儿营养管理学习班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黄冈市中心医院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胡玉莲</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18171764881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2023-05-20-2023-05-21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湖北黄冈市中心医院</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2023-06-04-013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儿童生长发育与行为异常新进展学习班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郝燕</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13971679960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2023-10-28-2023-10-30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学科名称：眼、耳鼻咽喉科学(8)项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2023-07-01-053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鼻颌面创伤畸形整复学习班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许昱</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027-88041919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2023-09-14-2023-09-16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2023-07-01-115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儿童耳鼻喉诊疗进展学习班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武汉儿童医院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夏忠芳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027-82433132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2023-07-02-087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老花眼白内障手术进展暨楚明基层医院白内障手术医生培训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武汉爱尔眼科医院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027-68893919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2023-07-02-096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青光眼诊疗新进展学习班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027-83662689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2023-10-06-2023-10-08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2023-07-02-133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成分化角膜移植新进展学习班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李贵刚</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027-83662689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2023-04-21-2023-04-23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分3期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2.5天/期</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2023-07-02-169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糖尿病视网膜病变诊疗进展学习班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孙旭芳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027-83662689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2023-08-22-2023-08-24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2023-07-02-223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屈光性白内障手术高峰论坛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武汉汉阳艾格眼科医院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朱炎华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13657240265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2023-09-22-2023-09-24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2023-07-02-224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玻璃体视网膜疾病新技术新进展学习班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肖泽锋</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15926266316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2023-08-26-2023-08-27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52"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学科名称：口腔医学(7)项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2023-08-01-021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根管治疗并发症的预防处理</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武汉第一口腔医院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许庆安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15871800405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2023-09-22-2023-09-22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2023-08-02-010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牙颌面畸形诊疗新理念和新技术</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武汉大学口腔医院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杨学文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027-87686267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2023-09-03-2023-09-04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2023-08-03-004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口腔疑难病例讨论会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陈莉莉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027-85726480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2023-09-21-2023-09-24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2023-08-03-006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儿童早期预防与矫治</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华中科技大学同济医学院口腔医学院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毛靖</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027-83662989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2023-09-15-2023-09-16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2023-08-04-009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实时导航技术应用于口腔种植治疗的新进展与实践</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武汉大学口腔医院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夏海斌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027-87686600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2023-04-09-2023-04-10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2.0天/期</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2023-08-05-019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中部口腔医学学术会议</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湖北省口腔医学会</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边专</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027-87686090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2023-11-11-2023-11-13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2023-08-05-035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儿童口腔咬合诱导多学科治疗新进展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武汉大学口腔医院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宋光泰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13886037398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学科名称：影像医学(32)项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2023-09-01-040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脑胶质瘤与意识障碍影像学新进展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徐海波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027-67812533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2023-09-24-2023-09-24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神经、康复、影像专业从业人员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2023-09-01-060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高端CT联合人工智能在脑卒中预防与急诊救治中的临床应用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中国人民解放军中部战区总医院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黄文才</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027-50772646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2023-09-01-077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妇儿疾病影像新进展学习班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武汉儿童医院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彭雪华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027-82308820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2023-09-01-2023-09-03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2023-09-01-138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心血管磁共振在心血管疾病诊疗决策中的应用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吴洋</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13971061797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2023-11-17-2023-11-19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2023-09-01-165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盆腔放射病的影像学与临床新进展培训班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林国成</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18908601852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2023-09-01-166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颅脑功能成像在脑科学及脑疾病研究中的新进展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武汉科技大学附属天佑医院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任宏伟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13387527489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2023-09-01-171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人工智能CT图像降噪技术应用研讨班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武汉市普仁医院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13307163353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2023-08-19-2023-08-20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放射科工作人员及人工智能专业人员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2023-09-01-186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武当-汉水影像论坛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十堰市太和医院（湖北医药学院附属医院）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15971875618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2023-06-17-2023-06-18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汉江流域地区各级医疗单位影像医师与技师</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140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2023-09-01-196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骨肌系统损伤及康复评估磁共振影像诊断学习班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邱晓明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15897760002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2023-09-09-2023-09-10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2023-09-01-219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肺部感染：mNGS与影像联合临床应用及新进展学习班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胡金香</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027-67813261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2023-06-11-2023-06-11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湖北武穴市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2023-09-01-222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心血管MR新技术应用培训班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张婷婷</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0717-6227520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2023-09-01-229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基层医院运动医学创伤性骨病影像诊断培训班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黄冈市中心医院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左鹏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0713-8625341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2023-09-17-2023-09-18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湖北黄冈市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2023-09-02-008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二尖瓣介入治疗影像学评估规范化培训学习班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谢明星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027-85726172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2023-05-14-2023-05-16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2023-09-02-010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从诊断到治疗：心脏超声临床新进展高峰论坛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邓又斌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13871197838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2023-05-20-2023-05-21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2023-09-02-062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心脏移植超声多模态评估体系</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张丽</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18907131488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2023-09-08-2023-09-10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2023-09-02-100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第七届武当超声医学论坛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湖北省十堰市人民医院（湖北医药学院附属人民医院）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肖彬</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0719-8637281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2023-04-21-2023-04-23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湖北十堰市人民医院</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2023-09-02-101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三峡超声论坛（第三届）——介入超声新进展学习班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0717-6489056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2023-06-03-2023-06-03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超声科及相关专业的继续教育对象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2023-09-02-117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超声在结构性心脏病介入治疗中的应用新进展研讨班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武汉亚洲心脏病医院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何亚峰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027-65796634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2023-11-10-2023-11-12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超声科医、技师；心脏内、外科医师、心血管麻醉医师</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2023-09-02-126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超声造影及介入新技术论坛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吴猛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13638687312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2023-09-02-127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三尖瓣反流介入治疗超声心动图评估规范化培训学习班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方凌云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027-85726431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2023-09-03-2023-09-05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2023-09-02-128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胎儿超声诊断新进展培训班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赵胜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13667190934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2023-09-14-2023-09-17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2023-09-02-147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妇产及儿科超声新技术的临床应用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刘建新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13647237661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2023-08-20-2023-08-20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2023-09-02-169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“澜湖之声”论坛---超声临床实用新技术在基层医院的规范化应用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鄂州市中心医院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严稳开</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18071178329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2023-09-20-2023-09-21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湖北鄂州市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2023-09-02-177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多学科联合在下肢静脉血栓栓塞症精准防控中的应用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华润武钢总医院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叶华容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027-86487346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2023-11-25-2023-11-25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2023-09-02-178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妇科和产科危急重症超声培训交流会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卢丹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18627184379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2023-09-02-194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武陵山区域超声介入基础系列培训之甲状腺篇</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恩施土家族苗族自治州中心医院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胡亚飞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13971896998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2023-10-11-2023-10-12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2023-09-02-214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鄂西北超声论坛——浅表疾病超声新进展学习班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十堰市太和医院（湖北医药学院附属医院）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张文君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0719-8801336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2023-06-17-2023-06-17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2023-09-03-055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肺癌多学科规范化诊疗研讨班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泰康同济（武汉）医院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戈伟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15327113399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2023-08-19-2023-08-20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2023-09-03-075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肿瘤精确放疗诊疗新进展研讨班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周福祥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18971252780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2023-11-01-2023-11-01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2023-09-03-087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2023年头颈部肿瘤多学科诊疗研讨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李祥攀</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18672360619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2023-05-21-2023-05-22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2023-09-03-118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武当肺癌多学科诊疗高峰论坛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十堰市太和医院（湖北医药学院附属医院）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骆志国</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0719-8801707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2023-07-15-2023-07-16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70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2023-09-04-063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非血管性疾病介入治疗培训班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武汉医学会</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谭一清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18971214098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2023-07-21-2023-07-22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学科名称：急诊学(12)项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2023-10-01-031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第一届中西部胸痛中心建设和质控高峰论坛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13971402387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2023-08-11-2023-08-12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2023-10-01-042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急诊机械通气基础学习班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赵剡</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027-67812521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2023-12-15-2023-12-16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2023-10-01-061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急诊常见呼吸危重症救治技能基层医师培训班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吕菁君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13886162487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2023-06-02-2023-06-03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“三支一扶”计划基层医师 急诊科临床医生</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2023-10-01-084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区域性创伤中心体系建设培训班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武汉市第四医院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027-83353351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2023-10-01-089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后疫情时代急诊的应对和发展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孙鹏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13971648169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2023-06-15-2023-06-15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湖北仙桃市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省内从事急诊专业医务人员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2023-10-01-090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紧急医学救援能力培训班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荆州市第一人民医院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18972161896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2023-08-09-2023-08-11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2023-10-01-091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武陵山地区急危重症感染规范化诊治高阶班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恩施土家族苗族自治州中心医院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李德忠</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15342885588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2023-10-27-2023-10-29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2023-10-01-153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鄂藏两地急危重症救治能力提升培训班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武汉市第三医院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付守芝</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18186118296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2023-10-01-191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毒蛇咬伤治疗新进展与质量管理学习班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13972046539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2023-08-05-2023-08-05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急诊、ICU及相关专业的继续教育对象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2023-10-01-197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南襄盆地急诊思维与急救技能新进展培训班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曹锋生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13972262966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急诊相关专业的继续教育对象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2023-10-01-208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急性中毒应急处置能力培训班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肖敏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13807286650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2023-06-22-2023-06-24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2023-10-01-211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地市级医院急危重症救治能力提升培训班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13972046539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2023-06-03-2023-06-04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急诊科及相关专业的继续教育对象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学科名称：医学检验(11)项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2023-11-01-016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实验室自建检测方法（LDT）论坛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李一荣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027-67812570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2023-06-02-2023-06-03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2023-11-01-044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第二届下一代测序关联分子诊断技术与应用学习班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郑芳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18963978362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2023-05-13-2023-05-14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湖北咸宁市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2023-11-01-047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从基础技术到临床应用—暨转化医学与临床研究高峰论坛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肖璇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15327218573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2023-03-11-2023-03-13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2023-11-01-163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神经系统疾病实验室诊断高峰论坛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长江航运总医院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伍仕敏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15327193358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2023-11-01-175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“323”攻坚行动出生缺陷防治培训班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江鸿</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18971776610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2023-09-02-2023-09-02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2023-11-01-220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基层医院新冠病毒核酸检测实验室的生物安全管理</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史莉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13871607442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各级医疗机构检验科工作人员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2023-11-01-230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临床输血诊疗技术新进展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武汉市第一医院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王顺</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13907159001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2023-08-24-2023-08-27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2023-11-01-237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宏基因组检测技术在临床病原学诊断中的应用与进展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荆州市中心医院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梅冰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18107167512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2023-08-12-2023-08-13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2023-11-01-262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基层实验室血栓与止血新项目临床应用学习班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程正江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0710-3524426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2023-11-01-277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黄石地区基层医院输血检测技术及临床用血管理研讨班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刘更夫</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13807231697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2023-11-17-2023-11-18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2023-11-01-288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自体富血小板血浆治疗新进展培训班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武汉市第四医院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缪希莉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027-83353684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2023-08-11-2023-08-13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学科名称：公共卫生与预防医学(13)项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2023-12-01-020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职业健康检查检查和职业病诊断规范化培训班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凌瑞杰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13377897248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2023-08-01-2023-08-03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湖北鄂州市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2023-12-02-006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肌肉衰减症的营养管理技能培训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蔡红琳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027-85726907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2023-08-19-2023-08-20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2023-12-02-040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中国居民膳食指南(2022）进展及应用培训班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武汉市疾病预防控制中心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吴晓旻</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18007112681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2023-11-09-2023-11-10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疾控系统人员、医疗机构专业技术人员等</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2023-12-03-035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儿童心理行为发育问题的医教家庭一体化干预论坛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汪鸿</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18071129790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2023-07-01-2023-07-02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2023-12-03-049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儿童营养标准与规范管理研讨班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鄂州市妇幼保健院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高晓霞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13971994459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2023-05-18-2023-05-21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湖北鄂州市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7分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2023-12-05-031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学校结核病疫情处置培训班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武汉市肺科医院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李月华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027-83613724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2023-09-01-2023-09-01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2023-12-05-039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传染病网络直报系统监测及大数据分析利用培训班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湖北省疾病预防控制中心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黄淑琼</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027-87652069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2023-07-06-2023-07-07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2023-12-06-008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食品中二噁英等持久性有机污染物检测技术培训班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湖北省疾病预防控制中心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闻胜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027-87658399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2023-11-16-2023-11-17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9"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2023-12-06-019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常见和新发人感染呼吸道病毒检测技术培训班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湖北省疾病预防控制中心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刘琳琳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027-87655083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2023-05-08-2023-05-10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90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2023-12-07-046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健康管理适宜项目的精准化应用与推广</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徐三平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13707156490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2023-05-20-2023-05-20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2023-12-07-074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湖北省血吸虫病规范化实验室质量管理运行暨诊断技术培训班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湖北省疾病预防控制中心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周晓蓉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13638643166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2023-06-26-2023-06-28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湖北洪湖市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2023-12-07-159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职业卫生技术服务人员能力提升班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武汉市职业病防治院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陈振龙</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13986150397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2023-05-20-2023-05-21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职业卫生技术服务机构、区县疾控中心专业技术人员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2023-12-07-177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慢性非传染病（慢性肾脏病）预防与控制研讨会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夏平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027-82201729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2023-10-26-2023-10-27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学科名称：药学(12)项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2023-13-01-013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临床试验能力提升与质量管理高级研修班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黄建英</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027-67811742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2023-04-22-2023-04-22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2023-13-01-056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医保支付方式变革下药学服务创新发展学术交流会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027-83663643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2023-05-12-2023-05-13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2023-13-01-075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“互联网+”背景下区域医联体药学服务培训班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武汉市江夏区第一人民医院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师少军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027-87958741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2023-06-24-2023-06-24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医院药学人员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2023-13-01-084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药品临床综合评价与精准药学</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周本宏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027-88047471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2023-09-22-2023-09-24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2023-13-01-135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个体化诊疗技术在临床中的应用研讨会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武汉市第三医院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陈永刚</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027-68894893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2023-09-09-2023-09-10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2023-13-01-159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互联网+与大数据背景下临床药学实践模式研讨班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王燕燕</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15997620817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2023-05-13-2023-05-14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药学、医学及相关专业的继续教育对象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2023-13-01-197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术后快速康复导向的围术期药学服务规范化建设培训班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武汉市第五医院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王懿睿</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18995644605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2023-09-08-2023-09-09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2023-13-01-202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精准药学服务新进展学习班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宜昌市药学会</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廖勇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0717-6093078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2023-02-17-2023-02-18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2023-13-04-003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健全药物警戒体系，保障民众用药安全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杜光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027-83663641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2023-05-27-2023-05-29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2023-13-04-022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DIP分值付费模式下药学服务转型研讨会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宜昌市药学会</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金桂兰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0717-6093078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2023-10-25-2023-10-26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2023-13-04-030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医疗机构药学服务规范研讨班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长江航运总医院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张倩睿</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15927181860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2023-13-05-049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武当国际中药论坛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湖北医药学院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汪选斌</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13997845817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2023-05-19-2023-05-21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学科名称：护理学(88)项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2023-14-01-012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胰岛素泵质量管理高峰论坛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陶静</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027-83665513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2023-08-12-2023-08-14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2023-14-01-032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大健康战略背景下公立医院安宁疗护高质量发展论坛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十堰市太和医院（湖北医药学院附属医院）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赵静</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0719-8801513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2023-05-19-2023-05-20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各医院安宁疗护相关专业的继续教育对象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2023-14-01-038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安宁疗护服务能力学习班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邱艳茹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18627865082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2023-05-27-2023-05-28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2023-14-01-040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常态化疫情防控下消化道大出血护士应急能力提升培训班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邱丽</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13774161120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2023-11-11-2023-11-11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2023-14-01-069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基于指南构建以护士为主导的吞咽障碍分级管理的实践研究培训班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18986469000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2023-05-08-2023-05-09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2023-14-01-080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中医适宜技术在安宁疗护中的应用研讨班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湖北省肿瘤医院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王建意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027-87670015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2023-09-10-2023-09-11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2023-14-01-099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结构性心脏病经导管介入治疗新进展护理研讨班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付莹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15972212369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2023-08-23-2023-08-24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心血管科护士、介入室护士、护理管理者</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2023-14-01-167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胆胰疾病内镜诊疗及炎症性肠病规范化护理珞珈论坛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张春华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15527512883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2023-05-05-2023-05-07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2023-14-01-209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基于CMSC模式的家庭卒中健康教育与脑心健康管理实践论坛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王洁</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13986345168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2023-09-03-2023-09-04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神经内科专业医护人员、脑心健康管理师</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2023-14-01-218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新冠疫情下血液净化中心全程管理培训班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中国人民解放军中部战区总医院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肖琼</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027-50660148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2023-11-10-2023-11-12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2023-14-01-231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慢病综合管理研讨班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何细飞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027-83663339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2023-04-07-2023-04-08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2023-14-01-241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炎症性肠病患者自我管理能力提升学习班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刘贵琴</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18071566005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消化专业护理人员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2023-14-01-249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呼吸与危重症护理新进展高级研讨班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徐素琴</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027-83663390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2023-10-16-2023-10-16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2023-14-01-253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脑心健康管理分层随访在缺血性脑病全流程健康照护中的构建与应用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湖北省第三人民医院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林双宏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18963989853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2023-10-05-2023-10-07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2023-14-01-258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基于卒中中心规范化建设的护理创新发展研讨班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武汉市护理学会</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13986139506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2023-09-28-2023-09-29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2023-14-01-266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糖尿病同质化护理能力提升研讨班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周俊辉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18971525728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2023-14-01-268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基于改善脑卒中患者预后的护理质量管理研讨班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麻城市人民医院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王丽霞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0713-2112101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2023-10-28-2023-10-28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湖北麻城市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2023-14-01-297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心血管专科护士岗位胜任力培养研讨班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彭淑华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13986458746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2023-05-08-2023-05-09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2023-14-01-300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消化道早癌微创诊疗规范化护理及内镜中心安全风险管理研讨班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李琼霞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18071566129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2023-11-25-2023-11-26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消化、普外及内镜相关护理人员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2023-14-02-024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公民逝世后器官捐献供者护理管理培训班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何重香</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13387641756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2023-11-15-2023-11-16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2023-14-02-059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聚力进取·融合创新·精准高效——创伤重症护理实践新进展研讨班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 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汤曼力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027-83665306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2023-10-15-2023-10-18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2023-14-02-065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2023年加速康复外科的围术期管理及发展研讨班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李素云</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027-84309652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2023-09-15-2023-09-17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2023-14-02-076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伤口造口专科护理新进展与MDT诊疗中心管理培训班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施婕</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027-83665215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2023-06-15-2023-06-17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2023-14-02-097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静脉血栓栓塞症防治规范化护理学习班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李喆雯</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027-82211449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2023-07-08-2023-07-09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血管外科专业人员，全院护理人员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2023-14-02-131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基层医院骨科日间手术“门诊-住院-家庭”阶梯式康复护理新进展研讨班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李华萍</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15172661961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2023-10-28-2023-10-29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全国骨科相关专业的继续教育对象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1"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2023-14-02-157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脑损伤意识障碍康复护理新进展研讨班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张晴</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13971151611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2023-09-01-2023-09-03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神经外科、神经重症护理人员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2023-14-02-170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三峡首届“区域性脑卒中患者的RAAOW智能化健康管理平台的构建”研讨班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吴胜梅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13997731985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神经科及相关专业的继续教育对象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2023-14-02-215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基层医院临床护士营养护理能力提升讨班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0710-3420010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2023-10-28-2023-10-29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内外科及重症监护室临床护理人员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2023-14-02-216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儿童加速康复护理新进展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朱丹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027-83669789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2023-07-14-2023-07-16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2023-14-02-264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护士主导多学科协作加速康复外科护理管理学习班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陈小艳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18672926616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2023-11-26-2023-11-27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2023-14-02-284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武陵山区新冠疫情下老年脆性骨折围手术期护理管理新进展培训班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恩施土家族苗族自治州中心医院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蒋健梅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19971778586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2023-07-31-2023-08-01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2023-14-02-321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武陵山区胸外科ERAS护理培训班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恩施土家族苗族自治州中心医院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张应琼</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13972407818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2023-09-20-2023-09-20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胸外科护理人员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2023-14-03-068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鄂西省域高危孕产妇保健暨妇科肿瘤护理论坛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湖北省十堰市人民医院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余昌娥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18071356883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2023-05-19-2023-05-21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十堰市及周边临省地区医院妇产科护理人员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2023-14-04-039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新生儿疼痛评估和镇痛管理能力提升研讨班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牛迪</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13635808181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2023-05-27-2023-05-28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从事儿科、产房及手术室医护人员相关专业的继续教育对象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2023-14-04-048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多学科诊疗思维引导下的危重患儿护理学习班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闫萍</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027-67813138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2023-07-08-2023-07-08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2023-14-05-010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围术期手术患者深静脉血栓预防护理管理新进展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高兴莲</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13871069568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2023-06-10-2023-06-12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2023-14-05-050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静脉血管通道技术管理新进展高级研讨班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冯丽娟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027-83663703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2023-14-05-103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基于主动健康理念的老年住院患者内在能力维持与提升新进展学习班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王玫</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13971105526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2023-14-05-104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静脉血管通路规范化管理研讨班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熊娟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15927510201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2023-09-22-2023-09-23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2023-14-05-116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介入围手术期护理管理新进展研讨班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饶珉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027-88041911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2023-05-27-2023-05-28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湖北省内介入护理及相关专业护理人员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160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2023-14-05-117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肿瘤患者安宁疗护临床实践新进展研讨班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湖北省肿瘤医院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王惠芬</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15907156070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2023-10-13-2023-10-14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2023-14-05-179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质量指标引导下的护理质量改善高峰论坛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王颖</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027-83662317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2023-11-09-2023-11-11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2023-14-05-210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中医特色护理技术在基层医院快速康复外科中的应用与推广培训班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湖北省黄冈市中医医院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13409904556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2023-10-22-2023-10-23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湖北黄冈市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省、市医院护士及乡镇卫生院护士</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2023-14-05-223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突发公共卫生事件中护理人员的心理干预培训班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湖北省肿瘤医院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黄燕华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027-87670273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2023-09-15-2023-09-16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2023-14-05-228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基层医院高质量心肺复苏培训班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田丹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13387505533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2023-10-28-2023-10-29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2.0天/期</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2023-14-05-256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急诊介入护理高峰论坛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张月</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18062417230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2023-05-19-2023-05-20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导管室、急诊科、 ICU、心内科、神经内科 及相关科室护理人员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2023-14-05-270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启迪与变革：基于临床应用的护理创新与实践全国研讨班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江燕</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13986295935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2023-02-10-2023-02-12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全国护理人员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2023-14-05-271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手术室外麻醉护理风险管理推广应用学习班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柳长青</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15272109282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2023-08-10-2023-08-11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麻醉医护人员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2023-14-05-272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心血管急危重症护理新进展研讨班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武汉亚洲心脏病医院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万苗苗</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027-65796879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2023-07-21-2023-07-22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ICU、呼吸科、心内科、急诊科、等及相关科室护理</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2023-14-05-273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第一期体外生命支持技术护理培训班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胡芬</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13971218086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重症相关专业的护理继续教育对象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2023-14-05-274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静脉治疗创新管理培训班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万永慧</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15827015651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2023-05-29-2023-05-30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2023-14-05-327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DRG/DIP支付模式下护理高质量发展新思路培训班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荆州市第一人民医院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高祖梅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18972161212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2023-10-19-2023-10-21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医院运营管理人员、护理管理者</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2023-14-05-366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乳腺癌“全人护理”新进展研讨班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彭昕</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027-85870712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2023-08-15-2023-08-17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90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2023-14-05-384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大数据驱动下手术室精细化管理高级研讨班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15927013310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手术室护理管理者、护理骨干及临床护理人员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2023-14-05-385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智慧医疗背景下神经疾病患者生态护理高峰论坛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十堰市太和医院（湖北医药学院附属医院）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李龙倜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0719-8801513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2023-11-22-2023-11-23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湖北十堰市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2023-14-05-386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基层医院静脉治疗技术规范化培训及质量提升培训班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张丽芳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15897768829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9"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2023-14-05-482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基于老龄化背景下的老年整合照护临床实践学习班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王静</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13986295131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2023-14-05-532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健康老龄化下“互联网+护理服务”创新发展路径研讨班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付阿丹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027-82211548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2023-09-01-2023-09-01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2023-14-05-533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护理质量指标体系的构建与应用培训班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荆门市第一人民医院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宁晓东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0724-2305728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2023-06-14-2023-06-16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湖北荆门市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2023-14-05-553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早期介入临床康复护理实用技术培训班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武汉科技大学附属天佑医院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陈秋霞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15827179588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2023-09-15-2023-09-16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在职护士、康复专科护士、康复管理人员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2023-14-05-568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中医特色护理技术培训班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襄阳市中医医院（襄阳市中医药研究所）</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刘朝霞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13986315219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2023-14-05-569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“互联网+4C延续护理模式”在老年慢病居家管理中推广学习班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张文俐</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15907209659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2023-07-06-2023-07-07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2023-14-05-620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提升基层医院护理人文关怀能力培训班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武汉市红十字会医院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谭蕾</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027-85314404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2023-06-06-2023-06-08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2023-14-05-621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助力老年患者跨越数字鸿沟心理疏导策略研讨班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国药葛洲坝中心医院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张莉薇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13617277168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2023-05-13-2023-05-14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2023-14-05-622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基于管理视角的患者参与患者安全管理学习班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罗群</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0717-6227520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2023-09-24-2023-09-25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2023-14-05-623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骨髓腔输液技术规范化培训班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田钰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13871005481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院前、急诊、ICU等学科相关医务人员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2023-14-05-628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手术室专科及亚专科护理创新管理培训班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吴荷玉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15927686015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2023-07-07-2023-07-09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手术室临床护理专业的继续教育对象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2023-14-05-635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无接触智慧门诊全流程优化护理管理新进展学习班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027-85726084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2023-06-16-2023-06-17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9"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2023-14-05-656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中部地区综合医院口腔护理管理与医院感染控制暨护士核心能力培训提高班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郑晓丹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15971479847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2023-05-26-2023-05-28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口腔专业的继续教育对象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6"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2023-14-05-657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基层医院疫情防控下手术室管理学习班（第三期）</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冯德春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13986769898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医院管理、手术室护理管理人员及相关专业的继续教育对象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2023-14-05-680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基层协同救治新模式推广及急救综合能力提升学习班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兴山县人民医院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艾玲</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13972038080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2023-07-18-2023-07-20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2023-14-05-681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整合照护模式下老年患者风险防控研讨班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国药葛洲坝中心医院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李小琼</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13469875645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2023-09-15-2023-09-16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2023-14-05-750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智慧赋能 科技创新——智能化模式开启护理学科新时代</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王云霞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13697121828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2023-09-27-2023-09-28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2023-14-05-751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MDT团队在消毒供应中心外来器械规范管理中的实践学习班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沈春林</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0717-6287573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2023-10-27-2023-10-29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2023-14-05-752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综合医院叙事护理临床应用研讨班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仙桃市第一人民医院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刘桂秀</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18071979928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2023-09-16-2023-09-17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湖北仙桃市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2023-14-05-785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医养结合下老年慢性病长期照护高级研讨班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凌慧芬</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13659880578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2023-10-29-2023-10-29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2023-14-05-794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手术室医用耗材精细化管理研讨会</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陈锐</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13986079513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2023-09-02-2023-09-02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2023-14-05-816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介入放射护理管理与创新服务研习班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肖书萍</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13986097332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2023-12-16-2023-12-16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介入放射科工作的护理人员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2023-14-05-849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老年外科围手术期的评估与管理培训班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陈俊春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027-83665013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2023-09-09-2023-09-09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2023-14-05-869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“双师型”临床护理师资队伍核心能力建设研讨班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湖北省荆州市中心医院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张凤勤</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18107167328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2023-07-14-2023-07-16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地市级及基层医院“双师型”护理人员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2023-14-05-870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常态化疫情防控下基层医院肺康复护理新进展提升培训班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徐永兰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13635788626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2023-11-19-2023-11-20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9"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2023-14-05-871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大健康战略下中医护理适宜技术在基层医院推广及应用培训班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黄石市中医医院（市传染病医院）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詹惠珍</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13872115879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2023-09-20-2023-09-21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2023-14-05-881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中医适宜技术在带状疱疹后神经痛中的应用研讨班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武汉市护理学会</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万媛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13971076276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2023-08-23-2023-08-24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2023-14-05-886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后疫情时代新型中医护理健康服务体系建设研讨班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鄂州市中医医院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李响玲</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18107118559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2023-07-20-2023-07-23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湖北鄂州市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7分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2023-14-05-907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医联体背景下老年慢病管理的中医护理研讨班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华润武钢总医院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13297047318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2023-10-12-2023-10-13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2023-14-05-918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神经介入手术及围手术期护理规范化培训班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湖北省第三人民医院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张纯</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17354325581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2023-08-18-2023-08-20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2023-14-05-924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专科护理门诊建设及延续护理发展研讨班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武汉市第五医院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周燕飞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13607150018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2023-06-23-2023-06-24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2023-14-05-934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MDT模式下静脉血栓栓塞症患者防治护理体系建设研讨班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高淑平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13986398388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学科名称：医学教育与卫生管理学(9)项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2023-15-01-128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精准输血与血液安全管理培训班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宜昌市红十字中心血站</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13872588816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2023-09-20-2023-09-22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2023-15-02-008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公立医院财务与运营管理</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戴小喆</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027-83662413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2023-04-22-2023-04-22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2023-15-02-060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新冠疫情防控新形势下的基层妇幼保健机构母婴安全风险管理培训班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王沁</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13872135916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2023-10-12-2023-10-13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2023-15-02-098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三级医院评审标准（2020年版）数据核查追踪和现场评审要点解读</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武汉市肺科医院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陈先祥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18971570937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2023-07-27-2023-07-28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2023-15-02-115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DIP下的临床规范化管理与病案质控研讨班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覃慧敏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13972561866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2023-08-05-2023-08-06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医务管理人员及相关专业的继续教育对象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2023-15-02-143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DRG/DIP支付背景下公立医院高质量发展的策略研究</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孙晖</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13995556522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2023-09-17-2023-09-19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2023-15-02-152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VTE防治管理能力提升培训班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荆门市第二人民医院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涂敏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15908697469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2023-09-20-2023-09-22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湖北荆门市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2023-15-02-215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创建精神专科等级迎检与实践</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湖北省宜昌市优抚医院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13872559897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2023-03-16-2023-03-18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省内、市内及县级精神科管理者、医务人员及 后勤人员等</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2023-15-02-236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药物/器械临床试验能力提升和规范管理培训班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18607128820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2023-09-23-2023-09-23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学科名称：康复医学(12)项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2023-16-01-045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神经专科急重症的早期康复治疗培训班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廖维靖</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15337133401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2023-04-14-2023-04-15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重症医学科、神经内科、神经外科及康复医学科医师、护士、治疗师，全科医师、社区医师及管理人员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分3期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2.0天/期</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2023-16-01-069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儿童认知康复诊治新进展学习班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武汉儿童医院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朱红敏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027-82308780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2023-10-10-2023-10-11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2023-16-01-087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肌筋膜疼痛综合征中西医结合诊疗学习班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马朝阳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15927347469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2023-09-24-2023-09-25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2023-16-01-101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康复早期精准介入策略培训班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武汉市第六医院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黄烈弥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027-82411990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2023-09-08-2023-09-10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2023-16-01-125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脑卒中后吞咽障碍康复治疗新进展学习班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刘佩军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15997189556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2023-16-01-131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意识障碍的中西医结合康复诊疗新进展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马艳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18602763012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2023-07-22-2023-07-22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2023-16-01-144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第五届盆底整体康复高峰论坛——暨尿失禁专题会议</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华润武钢总医院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张威</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15927662318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2023-05-12-2023-05-12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2023-16-01-179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脑卒中吞咽障碍护理研究进展培训班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孝感市中心医院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邵艳</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13871908997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2023-10-21-2023-10-22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2023-16-01-226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基于国际健康分类架构下规范化 重症康复应用学习培训班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黄肖群</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0717-6238582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2023-16-01-261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5G智慧医疗时代下基于心脏康复技术的慢病管理</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武汉市汉口医院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杨珺</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027-82283062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2023-05-18-2023-05-19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2023-16-01-270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经方结合推拿手法在痹证中应用学习班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荆门市中医医院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付大清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13797890699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2023-05-20-2023-05-21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湖北荆门市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各级医院医生及护理人员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2023-16-01-282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基层脑卒中规范化康复诊疗培训班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仙桃市第一人民医院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刘体军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18071979778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2023-07-28-2023-07-30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湖北仙桃市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学科名称：全科医学(6)项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2023-17-01-056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住院医师规范化培训全科医学科师资培训班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张黎军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18971616460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2023-08-07-2023-08-08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2023-17-01-065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老年营养治疗新进展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姚颖</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13720379867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2023-11-03-2023-11-05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2023-17-01-106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高血压诊疗策略与管理技巧基层医生培训班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恩施土家族苗族自治州中心医院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张春龙</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15549130869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2023-09-24-2023-09-25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湖北省各地市、县市、乡镇全科医护</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2023-17-01-227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全科医生慢病防控与健康促进新进展学习班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朱虹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027-82211623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2023-06-10-2023-06-11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全科医学科医务人员及规培生、社区医生等</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2023-17-01-284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智慧赋能健康老龄化之全科医师服务技能研讨班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宜昌市中心人民医院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孔亚婷</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13886725345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2023-10-22-2023-10-23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全科医学及相关专业的继续教育对象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2023-17-01-293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老年风湿与肾脏疾病的诊治进展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武汉市第三医院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江波</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027-68894912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240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52"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学科名称：麻醉学(10)项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2023-18-01-076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ERAS理念下围术期规范化镇痛管理研讨班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张咸伟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027-83663173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2023-07-07-2023-07-07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2023-18-01-113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DRG/DPI支付背景下麻醉学科质控管理学习班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罗辉宇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18986328798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2023-09-01-2023-09-03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省内外各级麻醉医师及科室负责人</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2023-18-01-129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手术室外的麻醉管理</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陈治军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13657210766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2023-09-17-2023-09-18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2023-18-01-150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基层医院老年患者围术期麻醉管理培训班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黄冈市中心医院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吴耀华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18986552079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2023-06-09-2023-06-11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湖北黄冈市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2023-18-01-151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心脏病人非心脏手术的麻醉</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刘超</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13659875472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2023-11-16-2023-11-17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2023-18-01-156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老年患者围手术期麻醉管理学习班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宜昌市第一人民医院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舒爱华</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13972021520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2023-09-05-2023-09-06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湖北宜昌市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麻醉与外科相关专业</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2023-18-01-192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神经病理性疼痛微创治疗新进展学习班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湖北省第三人民医院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王云霞</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027-83745613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2023-09-15-2023-09-17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2023-18-01-220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重危妇儿麻醉与镇痛论坛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湖北省妇幼保健院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陈林</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13808627695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2023-07-28-2023-07-29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0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2023-18-01-264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ERAS理念下围术期麻醉与疼痛管理培训班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鄂州市中心医院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刘会长</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13871843658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2023-09-22-2023-09-23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湖北鄂州市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2023-18-01-300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ERAS理念在小儿日间手术麻醉及护理新进展</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湖北航天医院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王忠三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13886378367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2023-09-22-2023-09-23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湖北孝感市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学科名称：重症医学(8)项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2023-19-01-020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床旁超声在危重急救领域的应用</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尚游</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027-85351606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2023-04-01-2023-04-02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4分/期</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30/期</w:t>
            </w:r>
          </w:p>
        </w:tc>
        <w:tc>
          <w:tcPr>
            <w:tcW w:w="66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2.0天/期</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2023-19-01-033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MODS基础到临床</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祝伟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13971209138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2023-07-22-2023-07-23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2023-19-01-050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危重患者生理性困难气道管理</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 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袁世荧</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027-85361606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2023-06-24-2023-06-25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2023-19-01-061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重症患者肠内营养集束化护理实践</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黄海燕</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15927205323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2023-07-14-2023-07-16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90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2023-19-01-119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重症医学治疗新进展学习班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喻莉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13720168066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2023-09-02-2023-09-03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2023-19-01-162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汉江流域重症血流动力治疗新进展培训班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襄阳市中心医院 重症医学科</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曹锋生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13972262966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2023-08-04-2023-08-05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2023-19-01-166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后疫情时代呼吸监测与呼吸治疗技术新进展研讨班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武汉亚心总医院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吴明祥</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18963980721</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2023-07-15-2023-07-16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2023-19-01-206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ECMO联合CRRT治疗在危重患者中的临床应用培训班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黄冈市中心医院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杨亚东</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13636060662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2023-05-27-2023-05-28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湖北黄冈市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全国重症医学医务人员</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学科名称：皮肤病学与性病学(2)项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2023-20-01-094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后疫情时代常见皮肤病患者的错误观念与护理干预学习班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黄石市中心医院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周蓓</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13597638210</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2023-09-15-2023-09-16</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湖北黄石市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2023-20-01-120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毛发疾病诊疗进展学习班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武汉大学中南医院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谢君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15337238017</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2023-10-14-2023-10-15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2"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52"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学科名称：核医学(3)项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2023-21-01-002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多模态分子影像论坛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兰晓莉</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13886193262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2023-21-01-006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中国核素治疗前沿高峰论坛</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高再荣</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027-85353136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2023-11-17-2023-11-19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2.5天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2023-21-01-040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核医学分子影像新技术与临床实践学习班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陆涤宇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027-82211234</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2023-10-13-2023-10-13</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学科名称：医院感染（管理）学(5)项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2023-22-01-010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医疗机构传染病相关感染预防与控制</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华中科技大学同济医学院附属同济医院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赖晓全</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027-83663373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2023-10-20-2023-10-22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2023-22-01-016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医院感染监测预警与信息化建设学术会议</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华中科技大学同济医学院附属协和医院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熊莉娟</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027-85726293</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2023-08-18-2023-08-18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2023-22-01-042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基层医疗机构医院感染管理院长培训班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恩施土家族苗族自治州中心医院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肖雪琴</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0718-8290986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2023-09-13-2023-09-14</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湖北恩施市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院长、分管院长、院感专（兼）职人员、高危科室主任、护士长</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2023-22-01-044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新疫情时代医疗机构传染病相关感染与控制的能力建设研讨班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湖北省中西医结合医院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李正兰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13377897175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2023-05-19-2023-05-19</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2023-22-01-053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湖北省妇儿感染预防与控制技术培训班（第二届）</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武汉儿童医院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罗万军</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027-82433395</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2023-05-10-2023-05-11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800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4"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学科名称：心理学(4)项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2023-23-01-006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常态化疫情防控下儿童青少年心理健康与心理干预</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武汉市精神卫生中心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马筠</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13667197838</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2023-10-13-2023-10-15</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2023-23-02-017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常态化疫情防控下的危机干预与心理援助</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武汉市精神卫生中心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刘连忠</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15802795579</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2023-05-27-2023-05-28</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2023-23-02-018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癌症儿童及家属心理支持和干预—— 心身医学的本土化探索</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武汉市精神卫生中心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李闻天</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18696184712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2023-11-16-2023-11-17</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2023-23-02-028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精神科医护人员人际关系心理治疗培训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荆州市精神卫生中心</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邓小鹏</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13872250922</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2023-05-19-2023-05-21</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湖北荆州市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6分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精神心理卫生工作的医护人员专业的继续教育对象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587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sz w:val="18"/>
                <w:szCs w:val="18"/>
                <w:u w:val="none"/>
              </w:rPr>
              <w:t>学科名称：卫生法规与医学伦理学(2)项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2023-24-02-006 (国)</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医疗纠纷危机管理能力培训班</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武汉市中心医院</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黄浩</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027-82205026</w:t>
            </w:r>
          </w:p>
        </w:tc>
        <w:tc>
          <w:tcPr>
            <w:tcW w:w="2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2023-10-22-2023-10-22</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湖北武汉市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jc w:val="center"/>
        </w:trPr>
        <w:tc>
          <w:tcPr>
            <w:tcW w:w="1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1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1.0天</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2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2023-24-02-017 (国)</w:t>
            </w:r>
          </w:p>
        </w:tc>
        <w:tc>
          <w:tcPr>
            <w:tcW w:w="1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巴林特小组在医学领域中的应用新进展学习班</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襄阳市第一人民医院</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王红丽</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13886204367</w:t>
            </w:r>
          </w:p>
        </w:tc>
        <w:tc>
          <w:tcPr>
            <w:tcW w:w="21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2023-09-10-2023-09-10</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default" w:ascii="宋体" w:hAnsi="宋体" w:eastAsia="宋体" w:cs="宋体"/>
                <w:i w:val="0"/>
                <w:iCs w:val="0"/>
                <w:color w:val="000000"/>
                <w:sz w:val="18"/>
                <w:szCs w:val="18"/>
                <w:u w:val="none"/>
              </w:rPr>
              <w:t>1.0天</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湖北襄樊市</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2分</w:t>
            </w:r>
          </w:p>
        </w:tc>
        <w:tc>
          <w:tcPr>
            <w:tcW w:w="2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相关专业的继续教育对象</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200</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iCs w:val="0"/>
                <w:color w:val="000000"/>
                <w:sz w:val="18"/>
                <w:szCs w:val="18"/>
                <w:u w:val="none"/>
              </w:rPr>
            </w:pPr>
          </w:p>
        </w:tc>
      </w:tr>
    </w:tbl>
    <w:p/>
    <w:sectPr>
      <w:pgSz w:w="16838" w:h="11906" w:orient="landscape"/>
      <w:pgMar w:top="1701" w:right="1417" w:bottom="170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yNzU3MThmZWFhNDIzZjAyZDMwZDkyYWMwYmYzNjEifQ=="/>
  </w:docVars>
  <w:rsids>
    <w:rsidRoot w:val="0B657201"/>
    <w:rsid w:val="0B657201"/>
    <w:rsid w:val="28D74878"/>
    <w:rsid w:val="41B83C6B"/>
    <w:rsid w:val="496129F5"/>
    <w:rsid w:val="6FE21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31"/>
    <w:basedOn w:val="5"/>
    <w:qFormat/>
    <w:uiPriority w:val="0"/>
    <w:rPr>
      <w:rFonts w:hint="eastAsia" w:ascii="宋体" w:hAnsi="宋体" w:eastAsia="宋体" w:cs="宋体"/>
      <w:b/>
      <w:bCs/>
      <w:color w:val="000000"/>
      <w:sz w:val="24"/>
      <w:szCs w:val="24"/>
      <w:u w:val="none"/>
    </w:rPr>
  </w:style>
  <w:style w:type="character" w:customStyle="1" w:styleId="7">
    <w:name w:val="font51"/>
    <w:basedOn w:val="5"/>
    <w:qFormat/>
    <w:uiPriority w:val="0"/>
    <w:rPr>
      <w:rFonts w:hint="default" w:ascii="Arial Unicode MS" w:hAnsi="Arial Unicode MS" w:eastAsia="Arial Unicode MS" w:cs="Arial Unicode MS"/>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59</Pages>
  <Words>31380</Words>
  <Characters>56544</Characters>
  <Lines>0</Lines>
  <Paragraphs>0</Paragraphs>
  <TotalTime>19</TotalTime>
  <ScaleCrop>false</ScaleCrop>
  <LinksUpToDate>false</LinksUpToDate>
  <CharactersWithSpaces>57084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2023-02-02T11:39:00Z</dcterms:created>
  <dc:creator>周伟光</dc:creator>
  <cp:lastModifiedBy>seven</cp:lastModifiedBy>
  <dcterms:modified xsi:type="dcterms:W3CDTF">2023-02-06T01:56:51Z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C7CE98411A80473D937163387A71A3F8</vt:lpwstr>
  </property>
</Properties>
</file>